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AE7B10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  <w:r w:rsidRPr="00AE7B10">
        <w:rPr>
          <w:sz w:val="28"/>
          <w:szCs w:val="28"/>
        </w:rPr>
        <w:t xml:space="preserve">Пояснительная записка </w:t>
      </w:r>
    </w:p>
    <w:p w:rsidR="0039770A" w:rsidRPr="00AE7B10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  <w:r w:rsidRPr="00AE7B10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</w:t>
      </w:r>
      <w:r w:rsidR="0029474C" w:rsidRPr="00AE7B10">
        <w:rPr>
          <w:sz w:val="28"/>
          <w:szCs w:val="28"/>
        </w:rPr>
        <w:t>23.12.2024</w:t>
      </w:r>
      <w:r w:rsidRPr="00AE7B10">
        <w:rPr>
          <w:sz w:val="28"/>
          <w:szCs w:val="28"/>
        </w:rPr>
        <w:t xml:space="preserve"> № </w:t>
      </w:r>
      <w:r w:rsidR="0029474C" w:rsidRPr="00AE7B10">
        <w:rPr>
          <w:sz w:val="28"/>
          <w:szCs w:val="28"/>
        </w:rPr>
        <w:t>306</w:t>
      </w:r>
      <w:r w:rsidRPr="00AE7B10">
        <w:rPr>
          <w:sz w:val="28"/>
          <w:szCs w:val="28"/>
        </w:rPr>
        <w:t xml:space="preserve"> «О бюджете города Пыть-Яха на 202</w:t>
      </w:r>
      <w:r w:rsidR="0029474C" w:rsidRPr="00AE7B10">
        <w:rPr>
          <w:sz w:val="28"/>
          <w:szCs w:val="28"/>
        </w:rPr>
        <w:t>5</w:t>
      </w:r>
      <w:r w:rsidRPr="00AE7B10">
        <w:rPr>
          <w:sz w:val="28"/>
          <w:szCs w:val="28"/>
        </w:rPr>
        <w:t xml:space="preserve"> год и на плановый период 202</w:t>
      </w:r>
      <w:r w:rsidR="0029474C" w:rsidRPr="00AE7B10">
        <w:rPr>
          <w:sz w:val="28"/>
          <w:szCs w:val="28"/>
        </w:rPr>
        <w:t>6</w:t>
      </w:r>
      <w:r w:rsidRPr="00AE7B10">
        <w:rPr>
          <w:sz w:val="28"/>
          <w:szCs w:val="28"/>
        </w:rPr>
        <w:t xml:space="preserve"> и 202</w:t>
      </w:r>
      <w:r w:rsidR="0029474C" w:rsidRPr="00AE7B10">
        <w:rPr>
          <w:sz w:val="28"/>
          <w:szCs w:val="28"/>
        </w:rPr>
        <w:t>7</w:t>
      </w:r>
      <w:r w:rsidRPr="00AE7B10">
        <w:rPr>
          <w:sz w:val="28"/>
          <w:szCs w:val="28"/>
        </w:rPr>
        <w:t xml:space="preserve"> годов» </w:t>
      </w:r>
      <w:r w:rsidR="00B552A9">
        <w:rPr>
          <w:sz w:val="28"/>
          <w:szCs w:val="28"/>
        </w:rPr>
        <w:t>(в ред. от 22.05.2025 № 342)</w:t>
      </w:r>
    </w:p>
    <w:p w:rsidR="0039770A" w:rsidRPr="00AE7B10" w:rsidRDefault="0039770A" w:rsidP="0039770A">
      <w:pPr>
        <w:suppressAutoHyphens/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39770A" w:rsidRPr="003B537E" w:rsidRDefault="0039770A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537E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D02A75" w:rsidRPr="003B537E">
        <w:rPr>
          <w:sz w:val="28"/>
          <w:szCs w:val="28"/>
        </w:rPr>
        <w:t>23.12.2024</w:t>
      </w:r>
      <w:r w:rsidRPr="003B537E">
        <w:rPr>
          <w:sz w:val="28"/>
          <w:szCs w:val="28"/>
        </w:rPr>
        <w:t xml:space="preserve"> № </w:t>
      </w:r>
      <w:r w:rsidR="00D02A75" w:rsidRPr="003B537E">
        <w:rPr>
          <w:sz w:val="28"/>
          <w:szCs w:val="28"/>
        </w:rPr>
        <w:t>306</w:t>
      </w:r>
      <w:r w:rsidRPr="003B537E">
        <w:rPr>
          <w:sz w:val="28"/>
          <w:szCs w:val="28"/>
        </w:rPr>
        <w:t xml:space="preserve"> «О бюджете города Пыть-Яха на 202</w:t>
      </w:r>
      <w:r w:rsidR="00D02A75" w:rsidRPr="003B537E">
        <w:rPr>
          <w:sz w:val="28"/>
          <w:szCs w:val="28"/>
        </w:rPr>
        <w:t>5</w:t>
      </w:r>
      <w:r w:rsidRPr="003B537E">
        <w:rPr>
          <w:sz w:val="28"/>
          <w:szCs w:val="28"/>
        </w:rPr>
        <w:t xml:space="preserve"> год и на плановый период 202</w:t>
      </w:r>
      <w:r w:rsidR="00D02A75" w:rsidRPr="003B537E">
        <w:rPr>
          <w:sz w:val="28"/>
          <w:szCs w:val="28"/>
        </w:rPr>
        <w:t>6</w:t>
      </w:r>
      <w:r w:rsidRPr="003B537E">
        <w:rPr>
          <w:sz w:val="28"/>
          <w:szCs w:val="28"/>
        </w:rPr>
        <w:t xml:space="preserve"> и 202</w:t>
      </w:r>
      <w:r w:rsidR="00D02A75" w:rsidRPr="003B537E">
        <w:rPr>
          <w:sz w:val="28"/>
          <w:szCs w:val="28"/>
        </w:rPr>
        <w:t>7</w:t>
      </w:r>
      <w:r w:rsidRPr="003B537E">
        <w:rPr>
          <w:sz w:val="28"/>
          <w:szCs w:val="28"/>
        </w:rPr>
        <w:t xml:space="preserve"> годов»</w:t>
      </w:r>
      <w:r w:rsidR="00B552A9" w:rsidRPr="003B537E">
        <w:rPr>
          <w:sz w:val="28"/>
          <w:szCs w:val="28"/>
        </w:rPr>
        <w:t xml:space="preserve"> (в ред. от 22.05.2025 № 342)</w:t>
      </w:r>
      <w:r w:rsidRPr="003B537E">
        <w:rPr>
          <w:sz w:val="28"/>
          <w:szCs w:val="28"/>
        </w:rPr>
        <w:t xml:space="preserve"> (далее Решение), затрагивающие параметры бюджета по доходам и расходам (таблица 1).</w:t>
      </w:r>
    </w:p>
    <w:p w:rsidR="0039770A" w:rsidRPr="003B537E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3B537E">
        <w:rPr>
          <w:sz w:val="28"/>
          <w:szCs w:val="28"/>
        </w:rPr>
        <w:t>Таблица 1</w:t>
      </w:r>
    </w:p>
    <w:p w:rsidR="0039770A" w:rsidRPr="003B537E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3B537E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872"/>
        <w:gridCol w:w="2027"/>
        <w:gridCol w:w="2214"/>
        <w:gridCol w:w="2210"/>
      </w:tblGrid>
      <w:tr w:rsidR="0039770A" w:rsidRPr="003B537E" w:rsidTr="00036EB2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3B537E" w:rsidRDefault="0039770A" w:rsidP="00036EB2">
            <w:pPr>
              <w:jc w:val="center"/>
            </w:pPr>
            <w:r w:rsidRPr="003B537E"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3B537E" w:rsidRDefault="0039770A" w:rsidP="00036EB2">
            <w:pPr>
              <w:jc w:val="center"/>
            </w:pPr>
            <w:r w:rsidRPr="003B537E">
              <w:t>Наименование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3B537E" w:rsidRDefault="0039770A" w:rsidP="009345FA">
            <w:pPr>
              <w:jc w:val="center"/>
            </w:pPr>
            <w:r w:rsidRPr="003B537E">
              <w:t xml:space="preserve">Утвержденный план (решение от </w:t>
            </w:r>
            <w:r w:rsidR="009345FA" w:rsidRPr="003B537E">
              <w:t>22.05.2025</w:t>
            </w:r>
            <w:r w:rsidRPr="003B537E">
              <w:t xml:space="preserve"> № </w:t>
            </w:r>
            <w:r w:rsidR="009345FA" w:rsidRPr="003B537E">
              <w:t>342</w:t>
            </w:r>
            <w:r w:rsidRPr="003B537E"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3B537E" w:rsidRDefault="0039770A" w:rsidP="00036EB2">
            <w:pPr>
              <w:jc w:val="center"/>
            </w:pPr>
            <w:r w:rsidRPr="003B537E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3B537E" w:rsidRDefault="0039770A" w:rsidP="00036EB2">
            <w:r w:rsidRPr="003B537E">
              <w:t>Уточненный план</w:t>
            </w:r>
          </w:p>
        </w:tc>
      </w:tr>
      <w:tr w:rsidR="0039770A" w:rsidRPr="003B537E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3B537E" w:rsidRDefault="00D02A75" w:rsidP="00036EB2">
            <w:pPr>
              <w:jc w:val="center"/>
            </w:pPr>
            <w:r w:rsidRPr="003B537E">
              <w:t>2025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39770A" w:rsidP="00036EB2">
            <w:r w:rsidRPr="003B537E">
              <w:t>ДОХОДЫ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9345FA" w:rsidP="00036EB2">
            <w:pPr>
              <w:jc w:val="right"/>
            </w:pPr>
            <w:r w:rsidRPr="003B537E">
              <w:t>5 282 724,6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39770A" w:rsidP="009345FA">
            <w:pPr>
              <w:jc w:val="right"/>
            </w:pPr>
            <w:r w:rsidRPr="003B537E">
              <w:t>+</w:t>
            </w:r>
            <w:r w:rsidR="009345FA" w:rsidRPr="003B537E">
              <w:t>288 056,9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9345FA" w:rsidP="00142D6D">
            <w:pPr>
              <w:jc w:val="right"/>
            </w:pPr>
            <w:r w:rsidRPr="003B537E">
              <w:t>5 570 781,</w:t>
            </w:r>
            <w:r w:rsidR="00142D6D" w:rsidRPr="003B537E">
              <w:t>5</w:t>
            </w:r>
          </w:p>
        </w:tc>
      </w:tr>
      <w:tr w:rsidR="0039770A" w:rsidRPr="003B537E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0A" w:rsidRPr="003B537E" w:rsidRDefault="0039770A" w:rsidP="00036EB2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70A" w:rsidRPr="003B537E" w:rsidRDefault="0039770A" w:rsidP="00036EB2">
            <w:r w:rsidRPr="003B537E">
              <w:t>РАСХОДЫ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800875" w:rsidP="00036EB2">
            <w:pPr>
              <w:jc w:val="right"/>
            </w:pPr>
            <w:r w:rsidRPr="003B537E">
              <w:t>5 761 672,0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800875" w:rsidP="00143B4C">
            <w:pPr>
              <w:jc w:val="right"/>
            </w:pPr>
            <w:r w:rsidRPr="003B537E">
              <w:t>+288 056,9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800875" w:rsidP="00F20ABA">
            <w:pPr>
              <w:jc w:val="right"/>
            </w:pPr>
            <w:r w:rsidRPr="003B537E">
              <w:t>6 049 728,9</w:t>
            </w:r>
          </w:p>
        </w:tc>
      </w:tr>
      <w:tr w:rsidR="0039770A" w:rsidRPr="003B537E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0A" w:rsidRPr="003B537E" w:rsidRDefault="0039770A" w:rsidP="00036EB2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70A" w:rsidRPr="003B537E" w:rsidRDefault="0039770A" w:rsidP="00036EB2">
            <w:r w:rsidRPr="003B537E">
              <w:t xml:space="preserve">ДЕФИЦИТ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800875" w:rsidP="00036EB2">
            <w:pPr>
              <w:jc w:val="right"/>
            </w:pPr>
            <w:r w:rsidRPr="003B537E">
              <w:t>478 947,4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800875" w:rsidP="00D57637">
            <w:pPr>
              <w:jc w:val="right"/>
            </w:pPr>
            <w:r w:rsidRPr="003B537E">
              <w:t>0,0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3B537E" w:rsidRDefault="00F20ABA" w:rsidP="00036EB2">
            <w:pPr>
              <w:jc w:val="right"/>
            </w:pPr>
            <w:r w:rsidRPr="003B537E">
              <w:t>478 947,4</w:t>
            </w:r>
          </w:p>
        </w:tc>
      </w:tr>
      <w:tr w:rsidR="00602407" w:rsidRPr="003B537E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407" w:rsidRPr="003B537E" w:rsidRDefault="00602407" w:rsidP="00602407">
            <w:pPr>
              <w:jc w:val="center"/>
            </w:pPr>
            <w:r w:rsidRPr="003B537E">
              <w:t>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r w:rsidRPr="003B537E">
              <w:t>ДОХОДЫ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pPr>
              <w:jc w:val="right"/>
            </w:pPr>
            <w:r w:rsidRPr="003B537E">
              <w:t>5 182 906,6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BC1987" w:rsidP="00BC1987">
            <w:pPr>
              <w:jc w:val="right"/>
            </w:pPr>
            <w:r w:rsidRPr="003B537E">
              <w:t>-32 609,4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BC1987" w:rsidP="00602407">
            <w:pPr>
              <w:jc w:val="right"/>
            </w:pPr>
            <w:r w:rsidRPr="003B537E">
              <w:t>5 150 297,2</w:t>
            </w:r>
          </w:p>
        </w:tc>
      </w:tr>
      <w:tr w:rsidR="00602407" w:rsidRPr="003B537E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07" w:rsidRPr="003B537E" w:rsidRDefault="00602407" w:rsidP="00602407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r w:rsidRPr="003B537E">
              <w:t>РАСХОДЫ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BC1987" w:rsidP="00602407">
            <w:pPr>
              <w:jc w:val="right"/>
            </w:pPr>
            <w:r w:rsidRPr="003B537E">
              <w:t>5 361 906,9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142D6D" w:rsidP="00602407">
            <w:pPr>
              <w:jc w:val="right"/>
            </w:pPr>
            <w:r w:rsidRPr="003B537E">
              <w:t>-</w:t>
            </w:r>
            <w:r w:rsidR="00BC1987" w:rsidRPr="003B537E">
              <w:t>18 131,5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BC1987" w:rsidP="00602407">
            <w:pPr>
              <w:jc w:val="right"/>
            </w:pPr>
            <w:r w:rsidRPr="003B537E">
              <w:t>5 343 775,4</w:t>
            </w:r>
          </w:p>
        </w:tc>
      </w:tr>
      <w:tr w:rsidR="00602407" w:rsidRPr="003B537E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07" w:rsidRPr="003B537E" w:rsidRDefault="00602407" w:rsidP="00602407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r w:rsidRPr="003B537E">
              <w:t xml:space="preserve">ДЕФИЦИТ 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pPr>
              <w:jc w:val="right"/>
            </w:pPr>
            <w:r w:rsidRPr="003B537E">
              <w:t>179 000,3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344CD" w:rsidP="00602407">
            <w:pPr>
              <w:jc w:val="right"/>
            </w:pPr>
            <w:r w:rsidRPr="003B537E">
              <w:t>+14 477,9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344CD" w:rsidP="00602407">
            <w:pPr>
              <w:jc w:val="right"/>
            </w:pPr>
            <w:r w:rsidRPr="003B537E">
              <w:t>193 478,2</w:t>
            </w:r>
          </w:p>
        </w:tc>
      </w:tr>
      <w:tr w:rsidR="00602407" w:rsidRPr="003B537E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407" w:rsidRPr="003B537E" w:rsidRDefault="00602407" w:rsidP="00602407">
            <w:pPr>
              <w:jc w:val="center"/>
            </w:pPr>
            <w:r w:rsidRPr="003B537E">
              <w:t>2027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r w:rsidRPr="003B537E">
              <w:t>ДОХОДЫ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pPr>
              <w:jc w:val="right"/>
            </w:pPr>
            <w:r w:rsidRPr="003B537E">
              <w:t>5 170 826,1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344CD" w:rsidP="00602407">
            <w:pPr>
              <w:jc w:val="right"/>
            </w:pPr>
            <w:r w:rsidRPr="003B537E">
              <w:t>+9 091,8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344CD" w:rsidP="00602407">
            <w:pPr>
              <w:jc w:val="right"/>
            </w:pPr>
            <w:r w:rsidRPr="003B537E">
              <w:t>5 179 917,9</w:t>
            </w:r>
          </w:p>
        </w:tc>
      </w:tr>
      <w:tr w:rsidR="00602407" w:rsidRPr="003B537E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07" w:rsidRPr="003B537E" w:rsidRDefault="00602407" w:rsidP="00602407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r w:rsidRPr="003B537E">
              <w:t>РАСХОДЫ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344CD" w:rsidP="00602407">
            <w:pPr>
              <w:jc w:val="right"/>
            </w:pPr>
            <w:r w:rsidRPr="003B537E">
              <w:t>5 350 864,7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344CD" w:rsidP="00602407">
            <w:pPr>
              <w:jc w:val="right"/>
            </w:pPr>
            <w:r w:rsidRPr="003B537E">
              <w:t>+9 091,8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344CD" w:rsidP="00602407">
            <w:pPr>
              <w:jc w:val="right"/>
            </w:pPr>
            <w:r w:rsidRPr="003B537E">
              <w:t>5 359 956,5</w:t>
            </w:r>
          </w:p>
        </w:tc>
      </w:tr>
      <w:tr w:rsidR="00602407" w:rsidRPr="00773C17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07" w:rsidRPr="003B537E" w:rsidRDefault="00602407" w:rsidP="00602407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r w:rsidRPr="003B537E">
              <w:t xml:space="preserve">ДЕФИЦИТ 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pPr>
              <w:jc w:val="right"/>
            </w:pPr>
            <w:r w:rsidRPr="003B537E">
              <w:t>180 038,6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3B537E" w:rsidRDefault="00602407" w:rsidP="00602407">
            <w:pPr>
              <w:jc w:val="right"/>
            </w:pPr>
            <w:r w:rsidRPr="003B537E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407" w:rsidRPr="00DE4A36" w:rsidRDefault="00602407" w:rsidP="00602407">
            <w:pPr>
              <w:jc w:val="right"/>
            </w:pPr>
            <w:r w:rsidRPr="003B537E">
              <w:t>180 038,6</w:t>
            </w:r>
          </w:p>
        </w:tc>
      </w:tr>
    </w:tbl>
    <w:p w:rsidR="0060057E" w:rsidRDefault="0060057E" w:rsidP="006005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60057E" w:rsidRPr="00E8394F" w:rsidRDefault="0060057E" w:rsidP="0060057E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E2583">
        <w:rPr>
          <w:rFonts w:eastAsiaTheme="minorHAnsi"/>
          <w:sz w:val="28"/>
          <w:szCs w:val="28"/>
        </w:rPr>
        <w:t>Всего, с учетом нижеприведённых уточнений</w:t>
      </w:r>
      <w:r w:rsidRPr="005E2583">
        <w:rPr>
          <w:sz w:val="28"/>
          <w:szCs w:val="28"/>
        </w:rPr>
        <w:t>, план по доходной части бюджета муниципального образования на 202</w:t>
      </w:r>
      <w:r w:rsidR="005C147F" w:rsidRPr="005E2583">
        <w:rPr>
          <w:sz w:val="28"/>
          <w:szCs w:val="28"/>
        </w:rPr>
        <w:t>5</w:t>
      </w:r>
      <w:r w:rsidRPr="005E2583">
        <w:rPr>
          <w:sz w:val="28"/>
          <w:szCs w:val="28"/>
        </w:rPr>
        <w:t xml:space="preserve"> год составит   </w:t>
      </w:r>
      <w:r w:rsidR="008E6E52" w:rsidRPr="005E2583">
        <w:rPr>
          <w:b/>
          <w:i/>
          <w:sz w:val="28"/>
          <w:szCs w:val="28"/>
          <w:u w:val="single"/>
        </w:rPr>
        <w:t>5 570 781,5</w:t>
      </w:r>
      <w:r w:rsidRPr="005E2583">
        <w:rPr>
          <w:b/>
          <w:i/>
          <w:sz w:val="28"/>
          <w:szCs w:val="28"/>
          <w:u w:val="single"/>
        </w:rPr>
        <w:t xml:space="preserve"> тыс. </w:t>
      </w:r>
      <w:r w:rsidRPr="005E2583">
        <w:rPr>
          <w:b/>
          <w:i/>
          <w:sz w:val="28"/>
          <w:szCs w:val="28"/>
        </w:rPr>
        <w:t>рублей</w:t>
      </w:r>
      <w:r w:rsidR="00F51067" w:rsidRPr="005E2583">
        <w:rPr>
          <w:b/>
          <w:i/>
          <w:sz w:val="28"/>
          <w:szCs w:val="28"/>
        </w:rPr>
        <w:t xml:space="preserve"> </w:t>
      </w:r>
      <w:r w:rsidR="00F51067" w:rsidRPr="005E2583">
        <w:rPr>
          <w:sz w:val="28"/>
          <w:szCs w:val="28"/>
        </w:rPr>
        <w:t>(доходы увеличены</w:t>
      </w:r>
      <w:r w:rsidR="00394B35" w:rsidRPr="005E2583">
        <w:rPr>
          <w:sz w:val="28"/>
          <w:szCs w:val="28"/>
        </w:rPr>
        <w:t xml:space="preserve"> на </w:t>
      </w:r>
      <w:r w:rsidR="008E6E52" w:rsidRPr="005E2583">
        <w:rPr>
          <w:sz w:val="28"/>
          <w:szCs w:val="28"/>
        </w:rPr>
        <w:t>288 056,9</w:t>
      </w:r>
      <w:r w:rsidR="00394B35" w:rsidRPr="005E2583">
        <w:rPr>
          <w:sz w:val="28"/>
          <w:szCs w:val="28"/>
        </w:rPr>
        <w:t xml:space="preserve"> тыс. рублей</w:t>
      </w:r>
      <w:r w:rsidR="00F51067" w:rsidRPr="005E2583">
        <w:rPr>
          <w:sz w:val="28"/>
          <w:szCs w:val="28"/>
        </w:rPr>
        <w:t>)</w:t>
      </w:r>
      <w:r w:rsidRPr="005E2583">
        <w:rPr>
          <w:sz w:val="28"/>
          <w:szCs w:val="28"/>
        </w:rPr>
        <w:t>,</w:t>
      </w:r>
      <w:r w:rsidRPr="005E2583">
        <w:rPr>
          <w:b/>
          <w:i/>
          <w:sz w:val="28"/>
          <w:szCs w:val="28"/>
        </w:rPr>
        <w:t xml:space="preserve"> </w:t>
      </w:r>
      <w:r w:rsidR="007E427A" w:rsidRPr="005E2583">
        <w:rPr>
          <w:sz w:val="28"/>
          <w:szCs w:val="28"/>
        </w:rPr>
        <w:t xml:space="preserve">по </w:t>
      </w:r>
      <w:r w:rsidRPr="005E2583">
        <w:rPr>
          <w:sz w:val="28"/>
          <w:szCs w:val="28"/>
        </w:rPr>
        <w:t>расходн</w:t>
      </w:r>
      <w:r w:rsidR="007E427A" w:rsidRPr="005E2583">
        <w:rPr>
          <w:sz w:val="28"/>
          <w:szCs w:val="28"/>
        </w:rPr>
        <w:t>ой</w:t>
      </w:r>
      <w:r w:rsidRPr="005E2583">
        <w:rPr>
          <w:sz w:val="28"/>
          <w:szCs w:val="28"/>
        </w:rPr>
        <w:t xml:space="preserve"> част</w:t>
      </w:r>
      <w:r w:rsidR="007E427A" w:rsidRPr="005E2583">
        <w:rPr>
          <w:sz w:val="28"/>
          <w:szCs w:val="28"/>
        </w:rPr>
        <w:t>и</w:t>
      </w:r>
      <w:r w:rsidRPr="005E2583">
        <w:rPr>
          <w:sz w:val="28"/>
          <w:szCs w:val="28"/>
        </w:rPr>
        <w:t xml:space="preserve"> бюджета </w:t>
      </w:r>
      <w:r w:rsidR="008E6E52" w:rsidRPr="005E2583">
        <w:rPr>
          <w:b/>
          <w:i/>
          <w:sz w:val="28"/>
          <w:szCs w:val="28"/>
          <w:u w:val="single"/>
        </w:rPr>
        <w:t>6 049 728,9</w:t>
      </w:r>
      <w:r w:rsidRPr="005E2583">
        <w:rPr>
          <w:b/>
          <w:i/>
          <w:sz w:val="28"/>
          <w:szCs w:val="28"/>
          <w:u w:val="single"/>
        </w:rPr>
        <w:t xml:space="preserve"> тыс. рублей</w:t>
      </w:r>
      <w:r w:rsidR="00F51067" w:rsidRPr="005E2583">
        <w:rPr>
          <w:i/>
          <w:sz w:val="28"/>
          <w:szCs w:val="28"/>
        </w:rPr>
        <w:t xml:space="preserve"> (</w:t>
      </w:r>
      <w:r w:rsidR="00F51067" w:rsidRPr="005E2583">
        <w:rPr>
          <w:iCs/>
          <w:spacing w:val="-4"/>
          <w:sz w:val="28"/>
          <w:szCs w:val="28"/>
        </w:rPr>
        <w:t xml:space="preserve">расходы бюджета увеличены на </w:t>
      </w:r>
      <w:r w:rsidR="008E6E52" w:rsidRPr="005E2583">
        <w:rPr>
          <w:iCs/>
          <w:spacing w:val="-4"/>
          <w:sz w:val="28"/>
          <w:szCs w:val="28"/>
        </w:rPr>
        <w:t>288 056,9</w:t>
      </w:r>
      <w:r w:rsidR="00F51067" w:rsidRPr="005E2583">
        <w:rPr>
          <w:iCs/>
          <w:spacing w:val="-4"/>
          <w:sz w:val="28"/>
          <w:szCs w:val="28"/>
        </w:rPr>
        <w:t xml:space="preserve"> тыс. рублей)</w:t>
      </w:r>
      <w:r w:rsidRPr="005E2583">
        <w:rPr>
          <w:i/>
          <w:sz w:val="28"/>
          <w:szCs w:val="28"/>
        </w:rPr>
        <w:t>.</w:t>
      </w:r>
      <w:r w:rsidRPr="00E8394F">
        <w:rPr>
          <w:i/>
          <w:sz w:val="28"/>
          <w:szCs w:val="28"/>
        </w:rPr>
        <w:t xml:space="preserve"> </w:t>
      </w:r>
    </w:p>
    <w:p w:rsidR="00B647C1" w:rsidRPr="005E2583" w:rsidRDefault="00B647C1" w:rsidP="00B647C1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spacing w:val="-4"/>
          <w:sz w:val="28"/>
          <w:szCs w:val="28"/>
        </w:rPr>
        <w:t xml:space="preserve">На основании поступивших уведомлений Департамента финансов Ханты-Мансийского автономного округа – Югры в 2025 году произведена корректировка </w:t>
      </w:r>
      <w:r w:rsidRPr="005E2583">
        <w:rPr>
          <w:b/>
          <w:spacing w:val="-4"/>
          <w:sz w:val="28"/>
          <w:szCs w:val="28"/>
        </w:rPr>
        <w:t>б</w:t>
      </w:r>
      <w:r w:rsidRPr="005E2583">
        <w:rPr>
          <w:b/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</w:t>
      </w:r>
      <w:r w:rsidRPr="005E2583">
        <w:rPr>
          <w:iCs/>
          <w:spacing w:val="-4"/>
          <w:sz w:val="28"/>
          <w:szCs w:val="28"/>
        </w:rPr>
        <w:t xml:space="preserve">в сторону увеличения на общую сумму (+) 23 960,7 тыс. рублей, в том числе: </w:t>
      </w:r>
    </w:p>
    <w:p w:rsidR="00B647C1" w:rsidRPr="005E2583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 xml:space="preserve">(+) 90,0 тыс. рублей – 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</w:t>
      </w:r>
      <w:r w:rsidRPr="005E2583">
        <w:rPr>
          <w:iCs/>
          <w:spacing w:val="-4"/>
          <w:sz w:val="28"/>
          <w:szCs w:val="28"/>
        </w:rPr>
        <w:lastRenderedPageBreak/>
        <w:t>наказов избирателей депутатам Думы Ханты-Мансийского автономного округа – Югры - уведомление Департамента финансов ХМАО-Югры от 05.06.2025 № 370/06/164;</w:t>
      </w:r>
    </w:p>
    <w:p w:rsidR="00B647C1" w:rsidRPr="005E2583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>(+) 139 875,9</w:t>
      </w:r>
      <w:r w:rsidR="005E2583" w:rsidRPr="005E2583">
        <w:rPr>
          <w:iCs/>
          <w:spacing w:val="-4"/>
          <w:sz w:val="28"/>
          <w:szCs w:val="28"/>
        </w:rPr>
        <w:t xml:space="preserve"> </w:t>
      </w:r>
      <w:r w:rsidRPr="005E2583">
        <w:rPr>
          <w:iCs/>
          <w:spacing w:val="-4"/>
          <w:sz w:val="28"/>
          <w:szCs w:val="28"/>
        </w:rPr>
        <w:t>тыс. рублей – 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- уведомление Департамента финансов ХМАО-Югры от 02.06.2025 № 180/06/99;</w:t>
      </w:r>
    </w:p>
    <w:p w:rsidR="00B647C1" w:rsidRPr="005E2583" w:rsidRDefault="00B647C1" w:rsidP="00B647C1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 xml:space="preserve"> (+) 1 350,6 тыс. рублей - 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- уведомление Департамента финансов ХМАО-Югры от 02.06.2025 № 710/06/478;</w:t>
      </w:r>
    </w:p>
    <w:p w:rsidR="00B647C1" w:rsidRPr="005E2583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 xml:space="preserve"> (-) 27</w:t>
      </w:r>
      <w:r w:rsidRPr="005E2583">
        <w:rPr>
          <w:iCs/>
          <w:spacing w:val="-4"/>
          <w:sz w:val="28"/>
          <w:szCs w:val="28"/>
          <w:lang w:val="en-US"/>
        </w:rPr>
        <w:t> </w:t>
      </w:r>
      <w:r w:rsidRPr="005E2583">
        <w:rPr>
          <w:iCs/>
          <w:spacing w:val="-4"/>
          <w:sz w:val="28"/>
          <w:szCs w:val="28"/>
        </w:rPr>
        <w:t>308,4 тыс. рублей – субсидии бюджетам городских округов на обеспечение мероприятий по модернизации систем коммунальной инфраструктуры за счет средств бюджетов - уведомления Департамента финансов ХМАО-Югры от 02.06.2025 № 480/06/271;</w:t>
      </w:r>
    </w:p>
    <w:p w:rsidR="00B647C1" w:rsidRPr="005E2583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 xml:space="preserve"> (-) 27 677,9 тыс. рублей - субсидии бюджетам городских округов на реализацию мероприятий по модернизации коммунальной инфраструктуры - уведомления Департамента финансов ХМАО-Югры от 02.06.2025 № 480/06/332, 480/06/333;</w:t>
      </w:r>
    </w:p>
    <w:p w:rsidR="00B647C1" w:rsidRPr="005E2583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>(+) 10 000 тыс. рублей - субсидии на реализацию инициативных проектов, отобранных по результатам конкурса. Реализация инициативного проекта "Реновация Аллеи Ветеранов" - уведомления Департамента финансов ХМАО-Югры от 12.05.2025 № 250/05/24;</w:t>
      </w:r>
    </w:p>
    <w:p w:rsidR="00B647C1" w:rsidRPr="005E2583" w:rsidRDefault="002A3E1B" w:rsidP="004809CA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 xml:space="preserve">(+) </w:t>
      </w:r>
      <w:r w:rsidR="00B647C1" w:rsidRPr="005E2583">
        <w:rPr>
          <w:iCs/>
          <w:spacing w:val="-4"/>
          <w:sz w:val="28"/>
          <w:szCs w:val="28"/>
        </w:rPr>
        <w:t>100 тыс. рублей - прочие межбюджетные трансферты, передаваемые бюджетам городских округов</w:t>
      </w:r>
      <w:r w:rsidRPr="005E2583">
        <w:rPr>
          <w:iCs/>
          <w:spacing w:val="-4"/>
          <w:sz w:val="28"/>
          <w:szCs w:val="28"/>
        </w:rPr>
        <w:t>. На реализацию наказов избирателей депутатам Думы ХМАО-Югры (МАОУ Прогимназия «Созвездие» оказание финансовой помощи на замену светильников (</w:t>
      </w:r>
      <w:r w:rsidR="00B647C1" w:rsidRPr="005E2583">
        <w:rPr>
          <w:iCs/>
          <w:spacing w:val="-4"/>
          <w:sz w:val="28"/>
          <w:szCs w:val="28"/>
        </w:rPr>
        <w:t>уведомлени</w:t>
      </w:r>
      <w:r w:rsidR="00F8769B">
        <w:rPr>
          <w:iCs/>
          <w:spacing w:val="-4"/>
          <w:sz w:val="28"/>
          <w:szCs w:val="28"/>
        </w:rPr>
        <w:t>е</w:t>
      </w:r>
      <w:r w:rsidR="00B647C1" w:rsidRPr="005E2583">
        <w:rPr>
          <w:iCs/>
          <w:spacing w:val="-4"/>
          <w:sz w:val="28"/>
          <w:szCs w:val="28"/>
        </w:rPr>
        <w:t xml:space="preserve"> Департамента финансов ХМАО-Югры от 05.06.2025 № 230/06/329;</w:t>
      </w:r>
      <w:r w:rsidRPr="005E2583">
        <w:rPr>
          <w:iCs/>
          <w:spacing w:val="-4"/>
          <w:sz w:val="28"/>
          <w:szCs w:val="28"/>
        </w:rPr>
        <w:t xml:space="preserve"> </w:t>
      </w:r>
    </w:p>
    <w:p w:rsidR="00B647C1" w:rsidRPr="005E2583" w:rsidRDefault="00B647C1" w:rsidP="002A3E1B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E2583">
        <w:rPr>
          <w:iCs/>
          <w:spacing w:val="-4"/>
          <w:sz w:val="28"/>
          <w:szCs w:val="28"/>
        </w:rPr>
        <w:t>(-)</w:t>
      </w:r>
      <w:r w:rsidR="002A3E1B" w:rsidRPr="005E2583">
        <w:rPr>
          <w:iCs/>
          <w:spacing w:val="-4"/>
          <w:sz w:val="28"/>
          <w:szCs w:val="28"/>
        </w:rPr>
        <w:t xml:space="preserve"> </w:t>
      </w:r>
      <w:r w:rsidRPr="005E2583">
        <w:rPr>
          <w:iCs/>
          <w:spacing w:val="-4"/>
          <w:sz w:val="28"/>
          <w:szCs w:val="28"/>
        </w:rPr>
        <w:t xml:space="preserve">72 469,5 тыс. рублей - субсидии бюджетам городских округов на мероприятия по переселению граждан из не предназначенных для проживания строений, созданных </w:t>
      </w:r>
      <w:r w:rsidRPr="005E2583">
        <w:rPr>
          <w:iCs/>
          <w:spacing w:val="-4"/>
          <w:sz w:val="28"/>
          <w:szCs w:val="28"/>
        </w:rPr>
        <w:lastRenderedPageBreak/>
        <w:t>в период промышленного освоения Сибири и Дальнего Востока</w:t>
      </w:r>
      <w:r w:rsidR="002A3E1B" w:rsidRPr="005E2583">
        <w:rPr>
          <w:iCs/>
          <w:spacing w:val="-4"/>
          <w:sz w:val="28"/>
          <w:szCs w:val="28"/>
        </w:rPr>
        <w:t xml:space="preserve"> -</w:t>
      </w:r>
      <w:r w:rsidRPr="005E2583">
        <w:rPr>
          <w:iCs/>
          <w:spacing w:val="-4"/>
          <w:sz w:val="28"/>
          <w:szCs w:val="28"/>
        </w:rPr>
        <w:t xml:space="preserve"> уведомления Департамента финансов ХМАО-Югры от 07.05.2025 № 710/05/434, 710/05/433</w:t>
      </w:r>
      <w:r w:rsidR="002A3E1B" w:rsidRPr="005E2583">
        <w:rPr>
          <w:iCs/>
          <w:spacing w:val="-4"/>
          <w:sz w:val="28"/>
          <w:szCs w:val="28"/>
        </w:rPr>
        <w:t>.</w:t>
      </w:r>
    </w:p>
    <w:p w:rsidR="00B647C1" w:rsidRPr="005E2583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5E2583">
        <w:rPr>
          <w:b/>
          <w:iCs/>
          <w:spacing w:val="-4"/>
          <w:sz w:val="28"/>
          <w:szCs w:val="28"/>
        </w:rPr>
        <w:t>Прочие безвозмездные поступления от государственных (муниципальных) организаций в бюджеты городских округов</w:t>
      </w:r>
      <w:r w:rsidRPr="005E2583">
        <w:rPr>
          <w:iCs/>
          <w:spacing w:val="-4"/>
          <w:sz w:val="28"/>
          <w:szCs w:val="28"/>
        </w:rPr>
        <w:t xml:space="preserve"> на 2025 год корректируются в сторону увеличения на сумму (+) 833,6 тыс. рублей за счёт возврата денежных средств в доход бюджета согласно акта проверки контрольно-ревизионного отдела администрации города Пыть-Яха от </w:t>
      </w:r>
      <w:r w:rsidRPr="005E2583">
        <w:rPr>
          <w:iCs/>
          <w:color w:val="000000" w:themeColor="text1"/>
          <w:spacing w:val="-4"/>
          <w:sz w:val="28"/>
          <w:szCs w:val="28"/>
        </w:rPr>
        <w:t xml:space="preserve">31.10.2024 </w:t>
      </w:r>
      <w:r w:rsidRPr="005E2583">
        <w:rPr>
          <w:iCs/>
          <w:spacing w:val="-4"/>
          <w:sz w:val="28"/>
          <w:szCs w:val="28"/>
        </w:rPr>
        <w:t>по МАУК "МКЦ "ФЕНИКС".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 xml:space="preserve">В связи с поступлением </w:t>
      </w:r>
      <w:r w:rsidRPr="001D7B0A">
        <w:rPr>
          <w:b/>
          <w:iCs/>
          <w:spacing w:val="-4"/>
          <w:sz w:val="28"/>
          <w:szCs w:val="28"/>
        </w:rPr>
        <w:t>сверхплановых налоговых и неналоговых доходов</w:t>
      </w:r>
      <w:r w:rsidRPr="001D7B0A">
        <w:rPr>
          <w:iCs/>
          <w:spacing w:val="-4"/>
          <w:sz w:val="28"/>
          <w:szCs w:val="28"/>
        </w:rPr>
        <w:t xml:space="preserve"> доходная часть бюджета увеличивается на (+) 122 262,5 тыс. рублей, в том числе: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1D7B0A">
        <w:rPr>
          <w:rFonts w:eastAsiaTheme="minorHAnsi"/>
          <w:sz w:val="28"/>
          <w:szCs w:val="28"/>
        </w:rPr>
        <w:t>(+) 78 176,3 тыс. рублей - налог на доходы физических лиц;</w:t>
      </w:r>
    </w:p>
    <w:p w:rsidR="00B647C1" w:rsidRPr="001D7B0A" w:rsidRDefault="001D7B0A" w:rsidP="001D7B0A">
      <w:pPr>
        <w:shd w:val="clear" w:color="auto" w:fill="FFFFFF" w:themeFill="background1"/>
        <w:tabs>
          <w:tab w:val="left" w:pos="1755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D7B0A">
        <w:rPr>
          <w:rFonts w:eastAsiaTheme="minorHAnsi"/>
          <w:sz w:val="28"/>
          <w:szCs w:val="28"/>
        </w:rPr>
        <w:t>(+) 32 510,2 тыс. рублей – налоги на совокупный доход. Увеличение за счет налога, взимаемого в связи с применением упрощенной системы налогообложения и ед</w:t>
      </w:r>
      <w:r w:rsidR="001D7B0A">
        <w:rPr>
          <w:rFonts w:eastAsiaTheme="minorHAnsi"/>
          <w:sz w:val="28"/>
          <w:szCs w:val="28"/>
        </w:rPr>
        <w:t>иного налога на вмененный доход;</w:t>
      </w:r>
      <w:r w:rsidRPr="001D7B0A">
        <w:rPr>
          <w:rFonts w:eastAsiaTheme="minorHAnsi"/>
          <w:sz w:val="28"/>
          <w:szCs w:val="28"/>
        </w:rPr>
        <w:t xml:space="preserve"> 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>(+) 6 624,0 тыс. рублей - земельный налог с организаций;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>(+) 3 540,2 тыс. рублей - государственная пошлина по делам, рассматриваемым в судах общей юрисдикции, мировыми судьями (за исключением Верховного Суда Российской Федерации);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 xml:space="preserve"> (+) 66,0 тыс. рублей -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округам;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>(+) 2 099,5 тыс. рублей - доходы от продажи земельных участков, государственная собственность на которые не разграничена и которые расположены в границах городских округов;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>(+) 4,8 тыс. рублей - прочие доходы от оказания платных услуг (работ) получателями средств бюджетов городских округов (оплата за предоставление сведений, документов и материалов ГИСОГД);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 xml:space="preserve"> (+) 688,9 тыс. рублей - штрафы, санкции, возмещение ущерба;</w:t>
      </w:r>
    </w:p>
    <w:p w:rsidR="00B647C1" w:rsidRPr="001D7B0A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>(+) 51,6 тыс. рублей - прочие неналоговые доходы бюджетов городских округов.</w:t>
      </w:r>
    </w:p>
    <w:p w:rsidR="00B647C1" w:rsidRPr="001D7B0A" w:rsidRDefault="00AA3B1D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 xml:space="preserve"> </w:t>
      </w:r>
      <w:r w:rsidR="0048574F" w:rsidRPr="001D7B0A">
        <w:rPr>
          <w:iCs/>
          <w:spacing w:val="-4"/>
          <w:sz w:val="28"/>
          <w:szCs w:val="28"/>
        </w:rPr>
        <w:t xml:space="preserve">(-) 1 499 тыс. рублей – </w:t>
      </w:r>
      <w:r w:rsidR="00B647C1" w:rsidRPr="001D7B0A">
        <w:rPr>
          <w:iCs/>
          <w:spacing w:val="-4"/>
          <w:sz w:val="28"/>
          <w:szCs w:val="28"/>
        </w:rPr>
        <w:t>плата за негативное воздействие на окружающую среду.</w:t>
      </w:r>
    </w:p>
    <w:p w:rsidR="00B647C1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D7B0A">
        <w:rPr>
          <w:iCs/>
          <w:spacing w:val="-4"/>
          <w:sz w:val="28"/>
          <w:szCs w:val="28"/>
        </w:rPr>
        <w:t>Плата за негативное воздействие на окружающую среду с 01.01.2026 года будет зачисляться в бюджет субъекта РФ по нормативу 100%.</w:t>
      </w:r>
    </w:p>
    <w:p w:rsidR="00B647C1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jc w:val="both"/>
        <w:rPr>
          <w:iCs/>
          <w:spacing w:val="-4"/>
          <w:sz w:val="28"/>
          <w:szCs w:val="28"/>
        </w:rPr>
      </w:pPr>
    </w:p>
    <w:p w:rsidR="00AB4805" w:rsidRPr="00E8394F" w:rsidRDefault="00AB4805" w:rsidP="00B647C1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7162CB">
        <w:rPr>
          <w:iCs/>
          <w:spacing w:val="-4"/>
          <w:sz w:val="28"/>
          <w:szCs w:val="28"/>
        </w:rPr>
        <w:t>Уточнением увеличи</w:t>
      </w:r>
      <w:r w:rsidR="00005318" w:rsidRPr="007162CB">
        <w:rPr>
          <w:iCs/>
          <w:spacing w:val="-4"/>
          <w:sz w:val="28"/>
          <w:szCs w:val="28"/>
        </w:rPr>
        <w:t>ваются</w:t>
      </w:r>
      <w:r w:rsidRPr="007162CB">
        <w:rPr>
          <w:iCs/>
          <w:spacing w:val="-4"/>
          <w:sz w:val="28"/>
          <w:szCs w:val="28"/>
        </w:rPr>
        <w:t xml:space="preserve"> </w:t>
      </w:r>
      <w:r w:rsidRPr="007162CB">
        <w:rPr>
          <w:b/>
          <w:iCs/>
          <w:spacing w:val="-4"/>
          <w:sz w:val="28"/>
          <w:szCs w:val="28"/>
        </w:rPr>
        <w:t>расходы</w:t>
      </w:r>
      <w:r w:rsidRPr="007162CB">
        <w:rPr>
          <w:iCs/>
          <w:spacing w:val="-4"/>
          <w:sz w:val="28"/>
          <w:szCs w:val="28"/>
        </w:rPr>
        <w:t xml:space="preserve"> на общую сумму</w:t>
      </w:r>
      <w:r w:rsidR="00205FA4" w:rsidRPr="007162CB">
        <w:rPr>
          <w:iCs/>
          <w:spacing w:val="-4"/>
          <w:sz w:val="28"/>
          <w:szCs w:val="28"/>
        </w:rPr>
        <w:t xml:space="preserve"> (+)</w:t>
      </w:r>
      <w:r w:rsidRPr="007162CB">
        <w:rPr>
          <w:iCs/>
          <w:spacing w:val="-4"/>
          <w:sz w:val="28"/>
          <w:szCs w:val="28"/>
        </w:rPr>
        <w:t xml:space="preserve"> </w:t>
      </w:r>
      <w:r w:rsidR="008C1A43" w:rsidRPr="007162CB">
        <w:rPr>
          <w:b/>
          <w:iCs/>
          <w:spacing w:val="-4"/>
          <w:sz w:val="28"/>
          <w:szCs w:val="28"/>
        </w:rPr>
        <w:t>288 056,9</w:t>
      </w:r>
      <w:r w:rsidRPr="007162CB">
        <w:rPr>
          <w:iCs/>
          <w:spacing w:val="-4"/>
          <w:sz w:val="28"/>
          <w:szCs w:val="28"/>
        </w:rPr>
        <w:t xml:space="preserve"> тыс. рублей</w:t>
      </w:r>
      <w:r w:rsidR="00205FA4" w:rsidRPr="007162CB">
        <w:rPr>
          <w:iCs/>
          <w:spacing w:val="-4"/>
          <w:sz w:val="28"/>
          <w:szCs w:val="28"/>
        </w:rPr>
        <w:t xml:space="preserve"> в 2025 году, </w:t>
      </w:r>
      <w:r w:rsidR="002D1263" w:rsidRPr="007162CB">
        <w:rPr>
          <w:iCs/>
          <w:spacing w:val="-4"/>
          <w:sz w:val="28"/>
          <w:szCs w:val="28"/>
        </w:rPr>
        <w:t>уменьшены расходы в 2026 году на сумму (-) 18 131,5 тыс. рублей, увеличены расходы в 2027 году на сумму (+) 9 091,8 тыс. рублей</w:t>
      </w:r>
      <w:r w:rsidRPr="007162CB">
        <w:rPr>
          <w:iCs/>
          <w:spacing w:val="-4"/>
          <w:sz w:val="28"/>
          <w:szCs w:val="28"/>
        </w:rPr>
        <w:t>, из них:</w:t>
      </w:r>
      <w:r w:rsidRPr="00E8394F">
        <w:rPr>
          <w:iCs/>
          <w:spacing w:val="-4"/>
          <w:sz w:val="28"/>
          <w:szCs w:val="28"/>
        </w:rPr>
        <w:t xml:space="preserve"> </w:t>
      </w:r>
    </w:p>
    <w:p w:rsidR="00B35A82" w:rsidRPr="007162CB" w:rsidRDefault="008F0EB4" w:rsidP="00B35A82">
      <w:pPr>
        <w:spacing w:line="360" w:lineRule="auto"/>
        <w:ind w:firstLine="708"/>
        <w:jc w:val="both"/>
        <w:rPr>
          <w:sz w:val="28"/>
          <w:szCs w:val="28"/>
        </w:rPr>
      </w:pPr>
      <w:r w:rsidRPr="007162CB">
        <w:rPr>
          <w:iCs/>
          <w:spacing w:val="-4"/>
          <w:sz w:val="28"/>
          <w:szCs w:val="28"/>
        </w:rPr>
        <w:t>(+)</w:t>
      </w:r>
      <w:r w:rsidR="00AB4805" w:rsidRPr="007162CB">
        <w:rPr>
          <w:iCs/>
          <w:spacing w:val="-4"/>
          <w:sz w:val="28"/>
          <w:szCs w:val="28"/>
        </w:rPr>
        <w:t xml:space="preserve"> </w:t>
      </w:r>
      <w:r w:rsidR="008C1A43" w:rsidRPr="007162CB">
        <w:rPr>
          <w:iCs/>
          <w:spacing w:val="-4"/>
          <w:sz w:val="28"/>
          <w:szCs w:val="28"/>
        </w:rPr>
        <w:t>141 000,0</w:t>
      </w:r>
      <w:r w:rsidR="00A65185" w:rsidRPr="007162CB">
        <w:rPr>
          <w:iCs/>
          <w:spacing w:val="-4"/>
          <w:sz w:val="28"/>
          <w:szCs w:val="28"/>
        </w:rPr>
        <w:t xml:space="preserve"> тыс. рублей за счет </w:t>
      </w:r>
      <w:r w:rsidR="00B35A82" w:rsidRPr="007162CB">
        <w:rPr>
          <w:iCs/>
          <w:spacing w:val="-4"/>
          <w:sz w:val="28"/>
          <w:szCs w:val="28"/>
        </w:rPr>
        <w:t>ср</w:t>
      </w:r>
      <w:r w:rsidR="008C1A43" w:rsidRPr="007162CB">
        <w:rPr>
          <w:iCs/>
          <w:spacing w:val="-4"/>
          <w:sz w:val="28"/>
          <w:szCs w:val="28"/>
        </w:rPr>
        <w:t>едств безвозмездных поступлений, планируемых к поступлению на основании распоряжения Правительства Ханты-Мансийского автономного округа – Югры от 14.04.2025 № 152-рп «О Дополнительном соглашении № 3 к Соглашению о сотрудничестве между Правительством Ханты-Мансийского автономного округа – Югры и публичным акционерным обществом «Нефтяная компания «Роснефть» от 16 июня 2023 года</w:t>
      </w:r>
      <w:r w:rsidR="001F3D57" w:rsidRPr="007162CB">
        <w:rPr>
          <w:iCs/>
          <w:spacing w:val="-4"/>
          <w:sz w:val="28"/>
          <w:szCs w:val="28"/>
        </w:rPr>
        <w:t xml:space="preserve"> № 100023/02112С»</w:t>
      </w:r>
      <w:r w:rsidR="008C1A43" w:rsidRPr="007162CB">
        <w:rPr>
          <w:iCs/>
          <w:spacing w:val="-4"/>
          <w:sz w:val="28"/>
          <w:szCs w:val="28"/>
        </w:rPr>
        <w:t xml:space="preserve"> </w:t>
      </w:r>
      <w:r w:rsidR="00B35A82" w:rsidRPr="007162CB">
        <w:rPr>
          <w:sz w:val="28"/>
          <w:szCs w:val="28"/>
        </w:rPr>
        <w:t>(приложени</w:t>
      </w:r>
      <w:r w:rsidR="0030010D" w:rsidRPr="007162CB">
        <w:rPr>
          <w:sz w:val="28"/>
          <w:szCs w:val="28"/>
        </w:rPr>
        <w:t>я</w:t>
      </w:r>
      <w:r w:rsidR="00B35A82" w:rsidRPr="007162CB">
        <w:rPr>
          <w:sz w:val="28"/>
          <w:szCs w:val="28"/>
        </w:rPr>
        <w:t xml:space="preserve"> </w:t>
      </w:r>
      <w:r w:rsidR="00C021BA" w:rsidRPr="007162CB">
        <w:rPr>
          <w:sz w:val="28"/>
          <w:szCs w:val="28"/>
        </w:rPr>
        <w:t>4, 4.1</w:t>
      </w:r>
      <w:r w:rsidR="00B35A82" w:rsidRPr="007162CB">
        <w:rPr>
          <w:sz w:val="28"/>
          <w:szCs w:val="28"/>
        </w:rPr>
        <w:t xml:space="preserve"> к пояснительной записке).</w:t>
      </w:r>
    </w:p>
    <w:p w:rsidR="001E5B01" w:rsidRPr="007162CB" w:rsidRDefault="00B35A82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7162CB">
        <w:rPr>
          <w:iCs/>
          <w:spacing w:val="-4"/>
          <w:sz w:val="28"/>
          <w:szCs w:val="28"/>
        </w:rPr>
        <w:t xml:space="preserve">- </w:t>
      </w:r>
      <w:r w:rsidR="00A6600B" w:rsidRPr="007162CB">
        <w:rPr>
          <w:iCs/>
          <w:spacing w:val="-4"/>
          <w:sz w:val="28"/>
          <w:szCs w:val="28"/>
        </w:rPr>
        <w:t>в</w:t>
      </w:r>
      <w:r w:rsidR="001E5B01" w:rsidRPr="007162CB">
        <w:rPr>
          <w:iCs/>
          <w:spacing w:val="-4"/>
          <w:sz w:val="28"/>
          <w:szCs w:val="28"/>
        </w:rPr>
        <w:t xml:space="preserve"> соответствии со статьёй 83 Бюджетного кодекса Российской Федерации </w:t>
      </w:r>
      <w:r w:rsidR="00FA0CA2" w:rsidRPr="007162CB">
        <w:rPr>
          <w:iCs/>
          <w:spacing w:val="-4"/>
          <w:sz w:val="28"/>
          <w:szCs w:val="28"/>
        </w:rPr>
        <w:t xml:space="preserve">уточнены </w:t>
      </w:r>
      <w:r w:rsidR="00487AEF" w:rsidRPr="007162CB">
        <w:rPr>
          <w:iCs/>
          <w:spacing w:val="-4"/>
          <w:sz w:val="28"/>
          <w:szCs w:val="28"/>
        </w:rPr>
        <w:t>расходы</w:t>
      </w:r>
      <w:r w:rsidR="00363AE1" w:rsidRPr="007162CB">
        <w:rPr>
          <w:iCs/>
          <w:spacing w:val="-4"/>
          <w:sz w:val="28"/>
          <w:szCs w:val="28"/>
        </w:rPr>
        <w:t xml:space="preserve"> </w:t>
      </w:r>
      <w:r w:rsidR="005210A3" w:rsidRPr="007162CB">
        <w:rPr>
          <w:iCs/>
          <w:spacing w:val="-4"/>
          <w:sz w:val="28"/>
          <w:szCs w:val="28"/>
        </w:rPr>
        <w:t xml:space="preserve">в сумме </w:t>
      </w:r>
      <w:r w:rsidR="008F0EB4" w:rsidRPr="007162CB">
        <w:rPr>
          <w:iCs/>
          <w:spacing w:val="-4"/>
          <w:sz w:val="28"/>
          <w:szCs w:val="28"/>
        </w:rPr>
        <w:t xml:space="preserve">(+) </w:t>
      </w:r>
      <w:r w:rsidR="001F3D57" w:rsidRPr="007162CB">
        <w:rPr>
          <w:iCs/>
          <w:spacing w:val="-4"/>
          <w:sz w:val="28"/>
          <w:szCs w:val="28"/>
        </w:rPr>
        <w:t>123 096,2</w:t>
      </w:r>
      <w:r w:rsidR="005210A3" w:rsidRPr="007162CB">
        <w:rPr>
          <w:iCs/>
          <w:spacing w:val="-4"/>
          <w:sz w:val="28"/>
          <w:szCs w:val="28"/>
        </w:rPr>
        <w:t xml:space="preserve"> тыс. рублей</w:t>
      </w:r>
      <w:r w:rsidR="00AB1D20" w:rsidRPr="007162CB">
        <w:rPr>
          <w:iCs/>
          <w:spacing w:val="-4"/>
          <w:sz w:val="28"/>
          <w:szCs w:val="28"/>
        </w:rPr>
        <w:t xml:space="preserve"> </w:t>
      </w:r>
      <w:r w:rsidR="0031085D" w:rsidRPr="007162CB">
        <w:rPr>
          <w:iCs/>
          <w:spacing w:val="-4"/>
          <w:sz w:val="28"/>
          <w:szCs w:val="28"/>
        </w:rPr>
        <w:t>на</w:t>
      </w:r>
      <w:r w:rsidR="00AB1D20" w:rsidRPr="007162CB">
        <w:rPr>
          <w:iCs/>
          <w:spacing w:val="-4"/>
          <w:sz w:val="28"/>
          <w:szCs w:val="28"/>
        </w:rPr>
        <w:t xml:space="preserve"> 2025 год</w:t>
      </w:r>
      <w:r w:rsidR="0031085D" w:rsidRPr="007162CB">
        <w:rPr>
          <w:iCs/>
          <w:spacing w:val="-4"/>
          <w:sz w:val="28"/>
          <w:szCs w:val="28"/>
        </w:rPr>
        <w:t>, (+) 14 477,9 тыс. рублей на 2026 год</w:t>
      </w:r>
      <w:r w:rsidR="005210A3" w:rsidRPr="007162CB">
        <w:rPr>
          <w:iCs/>
          <w:spacing w:val="-4"/>
          <w:sz w:val="28"/>
          <w:szCs w:val="28"/>
        </w:rPr>
        <w:t xml:space="preserve"> </w:t>
      </w:r>
      <w:r w:rsidR="00363AE1" w:rsidRPr="007162CB">
        <w:rPr>
          <w:iCs/>
          <w:spacing w:val="-4"/>
          <w:sz w:val="28"/>
          <w:szCs w:val="28"/>
        </w:rPr>
        <w:t xml:space="preserve">(приложение </w:t>
      </w:r>
      <w:r w:rsidR="00C021BA" w:rsidRPr="007162CB">
        <w:rPr>
          <w:iCs/>
          <w:spacing w:val="-4"/>
          <w:sz w:val="28"/>
          <w:szCs w:val="28"/>
        </w:rPr>
        <w:t>3</w:t>
      </w:r>
      <w:r w:rsidR="00363AE1" w:rsidRPr="007162CB">
        <w:rPr>
          <w:iCs/>
          <w:spacing w:val="-4"/>
          <w:sz w:val="28"/>
          <w:szCs w:val="28"/>
        </w:rPr>
        <w:t xml:space="preserve"> к пояснительной записке)</w:t>
      </w:r>
      <w:r w:rsidR="00A6600B" w:rsidRPr="007162CB">
        <w:rPr>
          <w:iCs/>
          <w:spacing w:val="-4"/>
          <w:sz w:val="28"/>
          <w:szCs w:val="28"/>
        </w:rPr>
        <w:t>;</w:t>
      </w:r>
    </w:p>
    <w:p w:rsidR="00A6600B" w:rsidRPr="007162CB" w:rsidRDefault="008F0EB4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7162CB">
        <w:rPr>
          <w:iCs/>
          <w:spacing w:val="-4"/>
          <w:sz w:val="28"/>
          <w:szCs w:val="28"/>
        </w:rPr>
        <w:t>(+)</w:t>
      </w:r>
      <w:r w:rsidR="00A6600B" w:rsidRPr="007162CB">
        <w:rPr>
          <w:iCs/>
          <w:spacing w:val="-4"/>
          <w:sz w:val="28"/>
          <w:szCs w:val="28"/>
        </w:rPr>
        <w:t xml:space="preserve"> </w:t>
      </w:r>
      <w:r w:rsidR="001F3D57" w:rsidRPr="007162CB">
        <w:rPr>
          <w:iCs/>
          <w:spacing w:val="-4"/>
          <w:sz w:val="28"/>
          <w:szCs w:val="28"/>
        </w:rPr>
        <w:t>23 960,7</w:t>
      </w:r>
      <w:r w:rsidR="00A6600B" w:rsidRPr="007162CB">
        <w:rPr>
          <w:iCs/>
          <w:spacing w:val="-4"/>
          <w:sz w:val="28"/>
          <w:szCs w:val="28"/>
        </w:rPr>
        <w:t xml:space="preserve"> тыс. рублей</w:t>
      </w:r>
      <w:r w:rsidR="0031085D" w:rsidRPr="007162CB">
        <w:rPr>
          <w:iCs/>
          <w:spacing w:val="-4"/>
          <w:sz w:val="28"/>
          <w:szCs w:val="28"/>
        </w:rPr>
        <w:t xml:space="preserve"> на 2025 год, (-) 32 609,4 тыс. рублей на 2026 год, (+) 9 091,8 тыс. рублей на 2027 год</w:t>
      </w:r>
      <w:r w:rsidR="00A6600B" w:rsidRPr="007162CB">
        <w:rPr>
          <w:iCs/>
          <w:spacing w:val="-4"/>
          <w:sz w:val="28"/>
          <w:szCs w:val="28"/>
        </w:rPr>
        <w:t xml:space="preserve"> на основании уведомлений Департамента финансов ХМАО-Югры </w:t>
      </w:r>
      <w:r w:rsidR="00005318" w:rsidRPr="007162CB">
        <w:rPr>
          <w:iCs/>
          <w:spacing w:val="-4"/>
          <w:sz w:val="28"/>
          <w:szCs w:val="28"/>
        </w:rPr>
        <w:t>о предоставлении субсидии, субвенции, иного межбюджетного трансферта, имеющего целевое значение на 2025 год и плановый период 2026 и 2027 годов</w:t>
      </w:r>
      <w:r w:rsidR="001C099D" w:rsidRPr="007162CB">
        <w:rPr>
          <w:iCs/>
          <w:spacing w:val="-4"/>
          <w:sz w:val="28"/>
          <w:szCs w:val="28"/>
        </w:rPr>
        <w:t xml:space="preserve"> (приложение </w:t>
      </w:r>
      <w:r w:rsidR="00E968F6" w:rsidRPr="007162CB">
        <w:rPr>
          <w:iCs/>
          <w:spacing w:val="-4"/>
          <w:sz w:val="28"/>
          <w:szCs w:val="28"/>
        </w:rPr>
        <w:t>2</w:t>
      </w:r>
      <w:r w:rsidR="001C099D" w:rsidRPr="007162CB">
        <w:rPr>
          <w:iCs/>
          <w:spacing w:val="-4"/>
          <w:sz w:val="28"/>
          <w:szCs w:val="28"/>
        </w:rPr>
        <w:t xml:space="preserve"> к пояснительной записке)</w:t>
      </w:r>
      <w:r w:rsidR="00005318" w:rsidRPr="007162CB">
        <w:rPr>
          <w:iCs/>
          <w:spacing w:val="-4"/>
          <w:sz w:val="28"/>
          <w:szCs w:val="28"/>
        </w:rPr>
        <w:t>.</w:t>
      </w:r>
      <w:r w:rsidR="00A6600B" w:rsidRPr="007162CB">
        <w:rPr>
          <w:iCs/>
          <w:spacing w:val="-4"/>
          <w:sz w:val="28"/>
          <w:szCs w:val="28"/>
        </w:rPr>
        <w:t xml:space="preserve">  </w:t>
      </w:r>
    </w:p>
    <w:p w:rsidR="006C54C5" w:rsidRPr="007162CB" w:rsidRDefault="006C54C5" w:rsidP="006C54C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62CB">
        <w:rPr>
          <w:sz w:val="28"/>
          <w:szCs w:val="28"/>
        </w:rPr>
        <w:t xml:space="preserve">В   ходе исполнения бюджета, в соответствии со статьей 217 Бюджетного кодекса Российской Федерации и статьей 6 решения Думы города Пыть-Яха от 23.12.2024 № 306 «О бюджете города Пыть-Яха на 2025 год и на плановый период 2026 и 2027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 внесены соответствующие изменения  (таблицы поправок). </w:t>
      </w:r>
    </w:p>
    <w:p w:rsidR="006100DE" w:rsidRPr="007162CB" w:rsidRDefault="006100DE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7162CB">
        <w:rPr>
          <w:iCs/>
          <w:spacing w:val="-4"/>
          <w:sz w:val="28"/>
          <w:szCs w:val="28"/>
        </w:rPr>
        <w:lastRenderedPageBreak/>
        <w:t xml:space="preserve">В разрезе муниципальных программ изменения объемов финансирования представлено следующим образом: </w:t>
      </w:r>
    </w:p>
    <w:p w:rsidR="006F16A1" w:rsidRPr="007162CB" w:rsidRDefault="006F16A1" w:rsidP="006F16A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iCs/>
          <w:spacing w:val="-4"/>
          <w:sz w:val="28"/>
          <w:szCs w:val="28"/>
        </w:rPr>
      </w:pPr>
      <w:r w:rsidRPr="007162CB">
        <w:rPr>
          <w:iCs/>
          <w:color w:val="000000" w:themeColor="text1"/>
          <w:spacing w:val="-4"/>
          <w:sz w:val="28"/>
          <w:szCs w:val="28"/>
        </w:rPr>
        <w:t>Муниципальная программа «Развитие образования в городе Пыть-Яхе»</w:t>
      </w:r>
      <w:r w:rsidRPr="007162CB">
        <w:rPr>
          <w:iCs/>
          <w:spacing w:val="-4"/>
          <w:sz w:val="28"/>
          <w:szCs w:val="28"/>
        </w:rPr>
        <w:t xml:space="preserve"> увеличен объем финансирования (+) 5 539,5 тыс. рублей по комплексу процессных мероприятий «Комплексная безопасность образовательных организаций и учреждений подведомственных Управлению по образованию администрации г. Пыть-Ях»:</w:t>
      </w:r>
    </w:p>
    <w:p w:rsidR="006F16A1" w:rsidRPr="007162CB" w:rsidRDefault="006F16A1" w:rsidP="006F16A1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 w:rsidRPr="007162CB">
        <w:rPr>
          <w:iCs/>
          <w:spacing w:val="-4"/>
          <w:sz w:val="28"/>
          <w:szCs w:val="28"/>
        </w:rPr>
        <w:tab/>
        <w:t>- на реализацию наказов избирателей депутатам Думы ХМАО-Югры (МАОУ Прогимназия «Созвездие» оказание финансовой помощи на замену светильников 100,0 ты</w:t>
      </w:r>
      <w:r w:rsidR="008B1AE9">
        <w:rPr>
          <w:iCs/>
          <w:spacing w:val="-4"/>
          <w:sz w:val="28"/>
          <w:szCs w:val="28"/>
        </w:rPr>
        <w:t>с. рублей</w:t>
      </w:r>
      <w:r w:rsidR="000F41A6">
        <w:rPr>
          <w:iCs/>
          <w:spacing w:val="-4"/>
          <w:sz w:val="28"/>
          <w:szCs w:val="28"/>
        </w:rPr>
        <w:t>;</w:t>
      </w:r>
    </w:p>
    <w:p w:rsidR="006F16A1" w:rsidRPr="007162CB" w:rsidRDefault="006F16A1" w:rsidP="00CD26C8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iCs/>
          <w:spacing w:val="-4"/>
          <w:sz w:val="28"/>
          <w:szCs w:val="28"/>
        </w:rPr>
      </w:pPr>
      <w:r w:rsidRPr="007162CB">
        <w:rPr>
          <w:iCs/>
          <w:spacing w:val="-4"/>
          <w:sz w:val="28"/>
          <w:szCs w:val="28"/>
        </w:rPr>
        <w:t>-</w:t>
      </w:r>
      <w:r w:rsidRPr="007162CB">
        <w:rPr>
          <w:sz w:val="28"/>
          <w:szCs w:val="28"/>
        </w:rPr>
        <w:t xml:space="preserve"> на основании </w:t>
      </w:r>
      <w:r w:rsidRPr="007162CB">
        <w:rPr>
          <w:b/>
          <w:sz w:val="28"/>
          <w:szCs w:val="28"/>
        </w:rPr>
        <w:t>ст. 83 БК РФ</w:t>
      </w:r>
      <w:r w:rsidRPr="007162CB">
        <w:rPr>
          <w:sz w:val="28"/>
          <w:szCs w:val="28"/>
        </w:rPr>
        <w:t xml:space="preserve"> дополнительно предусмотрено 5 439,5 тыс. рублей:</w:t>
      </w:r>
      <w:r w:rsidR="00CD26C8" w:rsidRPr="007162CB">
        <w:rPr>
          <w:iCs/>
          <w:spacing w:val="-4"/>
          <w:sz w:val="28"/>
          <w:szCs w:val="28"/>
        </w:rPr>
        <w:t xml:space="preserve"> </w:t>
      </w:r>
      <w:r w:rsidRPr="007162CB">
        <w:rPr>
          <w:sz w:val="28"/>
          <w:szCs w:val="28"/>
        </w:rPr>
        <w:t>на ремонт мужского туалета (3 этаж) МБОУ «СОШ</w:t>
      </w:r>
      <w:r w:rsidR="00CD26C8" w:rsidRPr="007162CB">
        <w:rPr>
          <w:sz w:val="28"/>
          <w:szCs w:val="28"/>
        </w:rPr>
        <w:t xml:space="preserve"> № 1» в сумме 656,3 тыс. рублей, </w:t>
      </w:r>
      <w:r w:rsidRPr="007162CB">
        <w:rPr>
          <w:sz w:val="28"/>
          <w:szCs w:val="28"/>
        </w:rPr>
        <w:t>ПИР по замене наружных лестниц, кровли здания, кап</w:t>
      </w:r>
      <w:r w:rsidR="002448D1">
        <w:rPr>
          <w:sz w:val="28"/>
          <w:szCs w:val="28"/>
        </w:rPr>
        <w:t>итальный</w:t>
      </w:r>
      <w:r w:rsidRPr="007162CB">
        <w:rPr>
          <w:sz w:val="28"/>
          <w:szCs w:val="28"/>
        </w:rPr>
        <w:t xml:space="preserve"> ремонт стен и замена оконных и дверных блоков, замена пожарных ограждений МАОУ «КСОШ-ДС» в сумме 4 783,2 тыс. рублей.</w:t>
      </w:r>
    </w:p>
    <w:p w:rsidR="005F2B22" w:rsidRPr="005F2B22" w:rsidRDefault="005F2B22" w:rsidP="005F2B22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6D7B5D">
        <w:rPr>
          <w:iCs/>
          <w:spacing w:val="-4"/>
          <w:sz w:val="28"/>
          <w:szCs w:val="28"/>
        </w:rPr>
        <w:t xml:space="preserve">2. Муниципальная программа «Социальное и демографическое развитие города Пыть-Яха» (+) 14 046,1 тыс. рублей увеличен объем финансирования </w:t>
      </w:r>
      <w:r w:rsidR="00097F56" w:rsidRPr="006D7B5D">
        <w:rPr>
          <w:iCs/>
          <w:spacing w:val="-4"/>
          <w:sz w:val="28"/>
          <w:szCs w:val="28"/>
        </w:rPr>
        <w:t xml:space="preserve">на 2025 год </w:t>
      </w:r>
      <w:r w:rsidRPr="006D7B5D">
        <w:rPr>
          <w:iCs/>
          <w:spacing w:val="-4"/>
          <w:sz w:val="28"/>
          <w:szCs w:val="28"/>
        </w:rPr>
        <w:t xml:space="preserve">в соответствии со </w:t>
      </w:r>
      <w:r w:rsidRPr="006D7B5D">
        <w:rPr>
          <w:b/>
          <w:iCs/>
          <w:spacing w:val="-4"/>
          <w:sz w:val="28"/>
          <w:szCs w:val="28"/>
        </w:rPr>
        <w:t>ст. 83</w:t>
      </w:r>
      <w:r w:rsidRPr="006D7B5D">
        <w:rPr>
          <w:iCs/>
          <w:spacing w:val="-4"/>
          <w:sz w:val="28"/>
          <w:szCs w:val="28"/>
        </w:rPr>
        <w:t xml:space="preserve"> БК РФ, в том числе: на исполнение публичного нормативного обязательства - предоставление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 в сумме (+) 11 050,0 тыс.</w:t>
      </w:r>
      <w:r w:rsidR="008E301B" w:rsidRPr="006D7B5D">
        <w:rPr>
          <w:iCs/>
          <w:spacing w:val="-4"/>
          <w:sz w:val="28"/>
          <w:szCs w:val="28"/>
        </w:rPr>
        <w:t xml:space="preserve"> </w:t>
      </w:r>
      <w:r w:rsidRPr="006D7B5D">
        <w:rPr>
          <w:iCs/>
          <w:spacing w:val="-4"/>
          <w:sz w:val="28"/>
          <w:szCs w:val="28"/>
        </w:rPr>
        <w:t>рублей, пенсии за выслугу лет в сумме  (+) 2 964,5 тыс.</w:t>
      </w:r>
      <w:r w:rsidR="00F36922" w:rsidRPr="006D7B5D">
        <w:rPr>
          <w:iCs/>
          <w:spacing w:val="-4"/>
          <w:sz w:val="28"/>
          <w:szCs w:val="28"/>
        </w:rPr>
        <w:t xml:space="preserve"> </w:t>
      </w:r>
      <w:r w:rsidRPr="006D7B5D">
        <w:rPr>
          <w:iCs/>
          <w:spacing w:val="-4"/>
          <w:sz w:val="28"/>
          <w:szCs w:val="28"/>
        </w:rPr>
        <w:t>рублей и денежные выплаты почетным гражданам города Пыть-Яха  в сумме (+) 31,6 тыс.</w:t>
      </w:r>
      <w:r w:rsidR="00F36922" w:rsidRPr="006D7B5D">
        <w:rPr>
          <w:iCs/>
          <w:spacing w:val="-4"/>
          <w:sz w:val="28"/>
          <w:szCs w:val="28"/>
        </w:rPr>
        <w:t xml:space="preserve"> </w:t>
      </w:r>
      <w:r w:rsidRPr="006D7B5D">
        <w:rPr>
          <w:iCs/>
          <w:spacing w:val="-4"/>
          <w:sz w:val="28"/>
          <w:szCs w:val="28"/>
        </w:rPr>
        <w:t>рублей.</w:t>
      </w:r>
    </w:p>
    <w:p w:rsidR="00EA100B" w:rsidRPr="006D7B5D" w:rsidRDefault="00EA100B" w:rsidP="003A78CC">
      <w:pPr>
        <w:numPr>
          <w:ilvl w:val="0"/>
          <w:numId w:val="12"/>
        </w:numPr>
        <w:tabs>
          <w:tab w:val="left" w:pos="0"/>
          <w:tab w:val="left" w:pos="360"/>
        </w:tabs>
        <w:suppressAutoHyphens/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6D7B5D">
        <w:rPr>
          <w:sz w:val="28"/>
          <w:szCs w:val="28"/>
        </w:rPr>
        <w:t>Муниципальная программа «Развитие физической культуры и спорта в городе Пыть-Яхе» (+) 14 192,7 тыс. рублей</w:t>
      </w:r>
      <w:r w:rsidR="00097F56" w:rsidRPr="006D7B5D">
        <w:rPr>
          <w:sz w:val="28"/>
          <w:szCs w:val="28"/>
        </w:rPr>
        <w:t xml:space="preserve"> на 2025 год</w:t>
      </w:r>
      <w:r w:rsidRPr="006D7B5D">
        <w:rPr>
          <w:sz w:val="28"/>
          <w:szCs w:val="28"/>
        </w:rPr>
        <w:t>, в том числе:</w:t>
      </w:r>
    </w:p>
    <w:p w:rsidR="00EA100B" w:rsidRPr="006D7B5D" w:rsidRDefault="00EA100B" w:rsidP="00EA100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D7B5D">
        <w:rPr>
          <w:sz w:val="28"/>
          <w:szCs w:val="28"/>
        </w:rPr>
        <w:t xml:space="preserve">- по комплексу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 на основании </w:t>
      </w:r>
      <w:r w:rsidRPr="006D7B5D">
        <w:rPr>
          <w:b/>
          <w:sz w:val="28"/>
          <w:szCs w:val="28"/>
        </w:rPr>
        <w:t>ст. 83</w:t>
      </w:r>
      <w:r w:rsidRPr="006D7B5D">
        <w:rPr>
          <w:sz w:val="28"/>
          <w:szCs w:val="28"/>
        </w:rPr>
        <w:t xml:space="preserve"> БК РФ </w:t>
      </w:r>
      <w:r w:rsidRPr="006D7B5D">
        <w:rPr>
          <w:sz w:val="28"/>
          <w:szCs w:val="28"/>
        </w:rPr>
        <w:lastRenderedPageBreak/>
        <w:t>увеличены расходы на (+) 13 000,0 тыс. рублей в целях обеспечения деятельности (оказание услуг) муниципальных учреждений физической культуры и спорта;</w:t>
      </w:r>
    </w:p>
    <w:p w:rsidR="00EA100B" w:rsidRPr="00EA100B" w:rsidRDefault="00EA100B" w:rsidP="00EA100B">
      <w:pPr>
        <w:tabs>
          <w:tab w:val="left" w:pos="709"/>
        </w:tabs>
        <w:suppressAutoHyphens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6D7B5D">
        <w:rPr>
          <w:sz w:val="28"/>
          <w:szCs w:val="28"/>
        </w:rPr>
        <w:t xml:space="preserve">- увеличено финансирование по комплексу процессных мероприятий «Укрепление материально-технической базы учреждений спорта. Развитие сети спортивных объектов шаговой доступности» на (+) 1 192,7 тыс. рублей за счет </w:t>
      </w:r>
      <w:r w:rsidRPr="006D7B5D">
        <w:rPr>
          <w:rFonts w:eastAsiaTheme="minorHAnsi"/>
          <w:iCs/>
          <w:spacing w:val="-4"/>
          <w:sz w:val="28"/>
          <w:szCs w:val="28"/>
          <w:lang w:eastAsia="en-US"/>
        </w:rPr>
        <w:t xml:space="preserve">средств </w:t>
      </w:r>
      <w:r w:rsidR="003744BE" w:rsidRPr="006D7B5D">
        <w:rPr>
          <w:rFonts w:eastAsiaTheme="minorHAnsi"/>
          <w:iCs/>
          <w:spacing w:val="-4"/>
          <w:sz w:val="28"/>
          <w:szCs w:val="28"/>
          <w:lang w:eastAsia="en-US"/>
        </w:rPr>
        <w:t xml:space="preserve">ПАО НК «Роснефть», планируемых к поступлению на основании распоряжения Правительства ХМАО-Югры от 14.04.2025 № 152-рп </w:t>
      </w:r>
      <w:r w:rsidRPr="006D7B5D">
        <w:rPr>
          <w:rFonts w:eastAsiaTheme="minorHAnsi"/>
          <w:iCs/>
          <w:spacing w:val="-4"/>
          <w:sz w:val="28"/>
          <w:szCs w:val="28"/>
          <w:lang w:eastAsia="en-US"/>
        </w:rPr>
        <w:t xml:space="preserve">на ремонт </w:t>
      </w:r>
      <w:proofErr w:type="spellStart"/>
      <w:r w:rsidRPr="006D7B5D">
        <w:rPr>
          <w:rFonts w:eastAsiaTheme="minorHAnsi"/>
          <w:iCs/>
          <w:spacing w:val="-4"/>
          <w:sz w:val="28"/>
          <w:szCs w:val="28"/>
          <w:lang w:eastAsia="en-US"/>
        </w:rPr>
        <w:t>аквацентра</w:t>
      </w:r>
      <w:proofErr w:type="spellEnd"/>
      <w:r w:rsidRPr="006D7B5D">
        <w:rPr>
          <w:rFonts w:eastAsiaTheme="minorHAnsi"/>
          <w:iCs/>
          <w:spacing w:val="-4"/>
          <w:sz w:val="28"/>
          <w:szCs w:val="28"/>
          <w:lang w:eastAsia="en-US"/>
        </w:rPr>
        <w:t xml:space="preserve"> «Дельфин».</w:t>
      </w:r>
    </w:p>
    <w:p w:rsidR="00CA2847" w:rsidRDefault="00CA2847" w:rsidP="00BC5E00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30A6D">
        <w:rPr>
          <w:sz w:val="28"/>
          <w:szCs w:val="28"/>
        </w:rPr>
        <w:t xml:space="preserve">5. </w:t>
      </w:r>
      <w:r w:rsidR="00CE68C2" w:rsidRPr="00130A6D">
        <w:rPr>
          <w:sz w:val="28"/>
          <w:szCs w:val="28"/>
        </w:rPr>
        <w:t xml:space="preserve">Муниципальная программа «Развитие агропромышленного комплекса в городе Пыть-Яхе» </w:t>
      </w:r>
      <w:r w:rsidR="00CE68C2" w:rsidRPr="00130A6D">
        <w:rPr>
          <w:iCs/>
          <w:spacing w:val="-4"/>
          <w:sz w:val="28"/>
          <w:szCs w:val="28"/>
        </w:rPr>
        <w:t xml:space="preserve">уменьшен объем финансирования </w:t>
      </w:r>
      <w:r w:rsidR="00CE68C2" w:rsidRPr="00130A6D">
        <w:rPr>
          <w:sz w:val="28"/>
          <w:szCs w:val="28"/>
        </w:rPr>
        <w:t>(-) 34,</w:t>
      </w:r>
      <w:r w:rsidR="006D7B5D" w:rsidRPr="00130A6D">
        <w:rPr>
          <w:sz w:val="28"/>
          <w:szCs w:val="28"/>
        </w:rPr>
        <w:t>4</w:t>
      </w:r>
      <w:r w:rsidR="00CE68C2" w:rsidRPr="00130A6D">
        <w:rPr>
          <w:sz w:val="28"/>
          <w:szCs w:val="28"/>
        </w:rPr>
        <w:t xml:space="preserve"> тыс. рублей</w:t>
      </w:r>
      <w:r w:rsidR="00606EE5" w:rsidRPr="00130A6D">
        <w:rPr>
          <w:sz w:val="28"/>
          <w:szCs w:val="28"/>
        </w:rPr>
        <w:t xml:space="preserve"> в 2025 году</w:t>
      </w:r>
      <w:r w:rsidR="00CE68C2" w:rsidRPr="00130A6D">
        <w:rPr>
          <w:sz w:val="28"/>
          <w:szCs w:val="28"/>
        </w:rPr>
        <w:t xml:space="preserve"> по комплексу процессных мероприятий </w:t>
      </w:r>
      <w:r w:rsidR="00130A6D" w:rsidRPr="00130A6D">
        <w:rPr>
          <w:sz w:val="28"/>
          <w:szCs w:val="28"/>
        </w:rPr>
        <w:t>«</w:t>
      </w:r>
      <w:r w:rsidR="00CE68C2" w:rsidRPr="00130A6D">
        <w:rPr>
          <w:sz w:val="28"/>
          <w:szCs w:val="28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 w:rsidR="00130A6D" w:rsidRPr="00130A6D">
        <w:rPr>
          <w:sz w:val="28"/>
          <w:szCs w:val="28"/>
        </w:rPr>
        <w:t>»</w:t>
      </w:r>
      <w:r w:rsidR="00CE68C2" w:rsidRPr="00130A6D">
        <w:rPr>
          <w:sz w:val="28"/>
          <w:szCs w:val="28"/>
        </w:rPr>
        <w:t xml:space="preserve"> </w:t>
      </w:r>
      <w:r w:rsidR="00097F56" w:rsidRPr="00130A6D">
        <w:rPr>
          <w:sz w:val="28"/>
          <w:szCs w:val="28"/>
        </w:rPr>
        <w:t xml:space="preserve">и </w:t>
      </w:r>
      <w:r w:rsidR="00CE68C2" w:rsidRPr="00130A6D">
        <w:rPr>
          <w:sz w:val="28"/>
          <w:szCs w:val="28"/>
        </w:rPr>
        <w:t>перераспределен на муниципальную программу «Жилищно-коммунальный комплекс и городская среда города Пыть-Яха» в целях реализации задачи по брендированию объектов и результатов национальных проектов «Формирование комфортной городской среды».</w:t>
      </w:r>
    </w:p>
    <w:p w:rsidR="00011B46" w:rsidRPr="00130A6D" w:rsidRDefault="00011B46" w:rsidP="00011B46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30A6D">
        <w:rPr>
          <w:sz w:val="28"/>
          <w:szCs w:val="28"/>
        </w:rPr>
        <w:t xml:space="preserve">6. Муниципальная программа «Развитие жилищной сферы в городе Пыть-Яхе» </w:t>
      </w:r>
      <w:r w:rsidR="00935FF2" w:rsidRPr="00130A6D">
        <w:rPr>
          <w:iCs/>
          <w:spacing w:val="-4"/>
          <w:sz w:val="28"/>
          <w:szCs w:val="28"/>
        </w:rPr>
        <w:t>уменьшен объем финансирования</w:t>
      </w:r>
      <w:r w:rsidR="00935FF2" w:rsidRPr="00130A6D">
        <w:rPr>
          <w:sz w:val="28"/>
          <w:szCs w:val="28"/>
        </w:rPr>
        <w:t xml:space="preserve"> </w:t>
      </w:r>
      <w:r w:rsidRPr="00130A6D">
        <w:rPr>
          <w:sz w:val="28"/>
          <w:szCs w:val="28"/>
        </w:rPr>
        <w:t>(-) 88 831,1 тыс. рублей, из них: 2025 год (-) 77 973,3 тыс. рублей, 2026 год (-) 4 765,8 тыс. рублей, 2027 год (-) 6 092,0 тыс. рублей, в том числе:</w:t>
      </w:r>
    </w:p>
    <w:p w:rsidR="00011B46" w:rsidRPr="00130A6D" w:rsidRDefault="00011B46" w:rsidP="00011B4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30A6D">
        <w:rPr>
          <w:sz w:val="28"/>
          <w:szCs w:val="28"/>
        </w:rPr>
        <w:t>- финансирование регионального проекта «Жилье» уменьшено (-) 11 456,9 тыс. рублей, в том числе за счет средств бюджета автономного округа на основании уведомления Департамента финансов ХМАО-Югры от 02.06.2025 № 71/06/478 увеличено (+) 17 839,2 тыс. рублей, из них: 2025 год  (+) 1 350,6 тыс. рублей, 2026 год  (+) 7 396,8 тыс. рублей, 2027 год  (+) 9 091,8 тыс. рублей; за счет средств городского бюджета уменьшено (-) 29 296,1 тыс. рублей, из них 2025 год (-) 1 949,7 тыс. рублей, 2026 год  (-) 12 162,6 тыс. рублей, 2027 год (-) 15 183,8 тыс. рублей (</w:t>
      </w:r>
      <w:r w:rsidRPr="00130A6D">
        <w:rPr>
          <w:rFonts w:eastAsiaTheme="minorHAnsi"/>
          <w:color w:val="000000"/>
          <w:sz w:val="28"/>
          <w:szCs w:val="28"/>
          <w:lang w:eastAsia="en-US"/>
        </w:rPr>
        <w:t>доля софинансирования городского бюджета с</w:t>
      </w:r>
      <w:r w:rsidR="003417B1">
        <w:rPr>
          <w:rFonts w:eastAsiaTheme="minorHAnsi"/>
          <w:color w:val="000000"/>
          <w:sz w:val="28"/>
          <w:szCs w:val="28"/>
          <w:lang w:eastAsia="en-US"/>
        </w:rPr>
        <w:t>корректирована и составляет 7%</w:t>
      </w:r>
      <w:r w:rsidRPr="00130A6D">
        <w:rPr>
          <w:rFonts w:eastAsiaTheme="minorHAnsi"/>
          <w:color w:val="000000"/>
          <w:sz w:val="28"/>
          <w:szCs w:val="28"/>
          <w:lang w:eastAsia="en-US"/>
        </w:rPr>
        <w:t>);</w:t>
      </w:r>
    </w:p>
    <w:p w:rsidR="00011B46" w:rsidRPr="00130A6D" w:rsidRDefault="00011B46" w:rsidP="00011B4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30A6D">
        <w:rPr>
          <w:rFonts w:eastAsiaTheme="minorHAnsi"/>
          <w:color w:val="000000"/>
          <w:sz w:val="28"/>
          <w:szCs w:val="28"/>
          <w:lang w:eastAsia="en-US"/>
        </w:rPr>
        <w:t xml:space="preserve">- финансирование регионального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</w:t>
      </w:r>
      <w:r w:rsidR="006211A5">
        <w:rPr>
          <w:rFonts w:eastAsiaTheme="minorHAnsi"/>
          <w:color w:val="000000"/>
          <w:sz w:val="28"/>
          <w:szCs w:val="28"/>
          <w:lang w:eastAsia="en-US"/>
        </w:rPr>
        <w:t xml:space="preserve">в 2025 году </w:t>
      </w:r>
      <w:r w:rsidRPr="00130A6D">
        <w:rPr>
          <w:rFonts w:eastAsiaTheme="minorHAnsi"/>
          <w:color w:val="000000"/>
          <w:sz w:val="28"/>
          <w:szCs w:val="28"/>
          <w:lang w:eastAsia="en-US"/>
        </w:rPr>
        <w:t xml:space="preserve">уменьшено (-) 77 924,2 тыс. рублей, в том числе за счет средств федерального </w:t>
      </w:r>
      <w:r w:rsidRPr="00130A6D">
        <w:rPr>
          <w:rFonts w:eastAsiaTheme="minorHAnsi"/>
          <w:color w:val="000000"/>
          <w:sz w:val="28"/>
          <w:szCs w:val="28"/>
          <w:lang w:eastAsia="en-US"/>
        </w:rPr>
        <w:lastRenderedPageBreak/>
        <w:t>бюджета (-) 31 886,6 тыс. рублей (</w:t>
      </w:r>
      <w:r w:rsidRPr="00130A6D">
        <w:rPr>
          <w:sz w:val="28"/>
          <w:szCs w:val="28"/>
        </w:rPr>
        <w:t>уведомление Департамента финансов ХМАО-Югры от 07.05.2025 № 710/05/433</w:t>
      </w:r>
      <w:r w:rsidRPr="00130A6D">
        <w:rPr>
          <w:rFonts w:eastAsiaTheme="minorHAnsi"/>
          <w:color w:val="000000"/>
          <w:sz w:val="28"/>
          <w:szCs w:val="28"/>
          <w:lang w:eastAsia="en-US"/>
        </w:rPr>
        <w:t>), бюджета автономного округа (-) 40 582,9 тыс. рублей (</w:t>
      </w:r>
      <w:r w:rsidRPr="00130A6D">
        <w:rPr>
          <w:sz w:val="28"/>
          <w:szCs w:val="28"/>
        </w:rPr>
        <w:t>уведомление Департамента финансов ХМАО-Югры от 07.05.2025 № 710/05/434</w:t>
      </w:r>
      <w:r w:rsidRPr="00130A6D">
        <w:rPr>
          <w:rFonts w:eastAsiaTheme="minorHAnsi"/>
          <w:color w:val="000000"/>
          <w:sz w:val="28"/>
          <w:szCs w:val="28"/>
          <w:lang w:eastAsia="en-US"/>
        </w:rPr>
        <w:t>), городского бюджета (-) 5 454,7 тыс. рублей;</w:t>
      </w:r>
    </w:p>
    <w:p w:rsidR="00011B46" w:rsidRPr="00130A6D" w:rsidRDefault="00011B46" w:rsidP="00011B4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30A6D">
        <w:rPr>
          <w:rFonts w:eastAsiaTheme="minorHAnsi"/>
          <w:color w:val="000000"/>
          <w:sz w:val="28"/>
          <w:szCs w:val="28"/>
          <w:lang w:eastAsia="en-US"/>
        </w:rPr>
        <w:t xml:space="preserve">- комплекс процессных мероприятий «Реализация мероприятий по градостроительной деятельности» </w:t>
      </w:r>
      <w:r w:rsidR="00F80695">
        <w:rPr>
          <w:rFonts w:eastAsiaTheme="minorHAnsi"/>
          <w:color w:val="000000"/>
          <w:sz w:val="28"/>
          <w:szCs w:val="28"/>
          <w:lang w:eastAsia="en-US"/>
        </w:rPr>
        <w:t xml:space="preserve">в 2025 году </w:t>
      </w:r>
      <w:r w:rsidR="00CD5A12"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130A6D">
        <w:rPr>
          <w:rFonts w:eastAsiaTheme="minorHAnsi"/>
          <w:color w:val="000000"/>
          <w:sz w:val="28"/>
          <w:szCs w:val="28"/>
          <w:lang w:eastAsia="en-US"/>
        </w:rPr>
        <w:t>величен (+) 550,0 тыс. рублей</w:t>
      </w:r>
      <w:r w:rsidRPr="00130A6D">
        <w:rPr>
          <w:sz w:val="28"/>
          <w:szCs w:val="28"/>
        </w:rPr>
        <w:t xml:space="preserve"> согласно </w:t>
      </w:r>
      <w:r w:rsidRPr="00130A6D">
        <w:rPr>
          <w:b/>
          <w:sz w:val="28"/>
          <w:szCs w:val="28"/>
        </w:rPr>
        <w:t>ст. 83</w:t>
      </w:r>
      <w:r w:rsidRPr="00130A6D">
        <w:rPr>
          <w:sz w:val="28"/>
          <w:szCs w:val="28"/>
        </w:rPr>
        <w:t xml:space="preserve"> БК РФ на выполнение инженерно-геодезических, инженерно-геологических изысканий части земельного участка на Юго-Востоке с кадастровым номером 86:08:0020903:5445, до границы кедрового леса ориентировочной площадью 4,5 га (уточнить инженерно-геодезическими изысканиями) для расширения кладбища.</w:t>
      </w:r>
    </w:p>
    <w:p w:rsidR="00011B46" w:rsidRPr="00130A6D" w:rsidRDefault="00011B46" w:rsidP="00011B46">
      <w:pPr>
        <w:tabs>
          <w:tab w:val="left" w:pos="0"/>
        </w:tabs>
        <w:suppressAutoHyphens/>
        <w:spacing w:line="360" w:lineRule="auto"/>
        <w:jc w:val="both"/>
        <w:rPr>
          <w:sz w:val="28"/>
          <w:szCs w:val="28"/>
        </w:rPr>
      </w:pPr>
      <w:r w:rsidRPr="00130A6D">
        <w:rPr>
          <w:sz w:val="28"/>
          <w:szCs w:val="28"/>
        </w:rPr>
        <w:tab/>
        <w:t xml:space="preserve">7. Муниципальная программа «Жилищно-коммунальный комплекс и городская среда города Пыть-Яха» </w:t>
      </w:r>
      <w:r w:rsidR="00935FF2" w:rsidRPr="00130A6D">
        <w:rPr>
          <w:iCs/>
          <w:spacing w:val="-4"/>
          <w:sz w:val="28"/>
          <w:szCs w:val="28"/>
        </w:rPr>
        <w:t>уменьшен объем финансирования</w:t>
      </w:r>
      <w:r w:rsidR="00935FF2" w:rsidRPr="00130A6D">
        <w:rPr>
          <w:sz w:val="28"/>
          <w:szCs w:val="28"/>
        </w:rPr>
        <w:t xml:space="preserve"> </w:t>
      </w:r>
      <w:r w:rsidRPr="00130A6D">
        <w:rPr>
          <w:sz w:val="28"/>
          <w:szCs w:val="28"/>
        </w:rPr>
        <w:t xml:space="preserve">(-) 59 611,8 тыс. рублей, из них: 2025 год (-) 46 246,1 тыс. рублей, 2026 год </w:t>
      </w:r>
      <w:r w:rsidR="00615F92" w:rsidRPr="00130A6D">
        <w:rPr>
          <w:sz w:val="28"/>
          <w:szCs w:val="28"/>
        </w:rPr>
        <w:t>(</w:t>
      </w:r>
      <w:r w:rsidRPr="00130A6D">
        <w:rPr>
          <w:sz w:val="28"/>
          <w:szCs w:val="28"/>
        </w:rPr>
        <w:t xml:space="preserve">-) </w:t>
      </w:r>
      <w:r w:rsidR="00F71ED1" w:rsidRPr="00130A6D">
        <w:rPr>
          <w:sz w:val="28"/>
          <w:szCs w:val="28"/>
        </w:rPr>
        <w:t xml:space="preserve">13 365,7 тыс. рублей, </w:t>
      </w:r>
      <w:r w:rsidRPr="00130A6D">
        <w:rPr>
          <w:sz w:val="28"/>
          <w:szCs w:val="28"/>
        </w:rPr>
        <w:t>в том числе:</w:t>
      </w:r>
    </w:p>
    <w:p w:rsidR="00011B46" w:rsidRPr="00130A6D" w:rsidRDefault="00011B46" w:rsidP="00011B46">
      <w:pPr>
        <w:tabs>
          <w:tab w:val="left" w:pos="0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30A6D">
        <w:rPr>
          <w:sz w:val="28"/>
          <w:szCs w:val="28"/>
        </w:rPr>
        <w:t xml:space="preserve">- финансирование регионального проекта «Модернизация коммунальной инфраструктуры» </w:t>
      </w:r>
      <w:r w:rsidR="00D06E1E" w:rsidRPr="00130A6D">
        <w:rPr>
          <w:sz w:val="28"/>
          <w:szCs w:val="28"/>
        </w:rPr>
        <w:t xml:space="preserve">уменьшено </w:t>
      </w:r>
      <w:r w:rsidRPr="00130A6D">
        <w:rPr>
          <w:sz w:val="28"/>
          <w:szCs w:val="28"/>
        </w:rPr>
        <w:t>(-) 111 756,1 тыс. рублей, из них: 2025 год (-) 64 689,9 тыс. рублей, в том числе за счет средств федерального бюджета (-) 7 189,1 тыс. рублей, бюджета автономного округа (-) 47 797,2 тыс. рублей, городского бюджета (-) 9 703,6 тыс. рублей, 2026 год (-) 47 066,2 тыс. рублей, в том числе за счет средств федерального бюджета (-) 7 728,3 тыс. рублей, бюджета автономного округа (-) 32 277,9 тыс. рублей, городского бюджета (-) 7 060,0 тыс. рублей;</w:t>
      </w:r>
    </w:p>
    <w:p w:rsidR="00011B46" w:rsidRPr="00130A6D" w:rsidRDefault="00011B46" w:rsidP="00D06E1E">
      <w:pPr>
        <w:tabs>
          <w:tab w:val="left" w:pos="709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 w:rsidRPr="00130A6D">
        <w:rPr>
          <w:sz w:val="28"/>
          <w:szCs w:val="28"/>
        </w:rPr>
        <w:t xml:space="preserve">- финансирование регионального проекта «Формирование комфортной городской среды» </w:t>
      </w:r>
      <w:r w:rsidR="00606EE5" w:rsidRPr="00130A6D">
        <w:rPr>
          <w:sz w:val="28"/>
          <w:szCs w:val="28"/>
        </w:rPr>
        <w:t xml:space="preserve">на 2025 год </w:t>
      </w:r>
      <w:r w:rsidRPr="00130A6D">
        <w:rPr>
          <w:sz w:val="28"/>
          <w:szCs w:val="28"/>
        </w:rPr>
        <w:t>перераспределено в сумме (-) 868,9 тыс. рублей на муниципальную программу «Современная транспортная система города Пыть-Яха»;</w:t>
      </w:r>
    </w:p>
    <w:p w:rsidR="00011B46" w:rsidRPr="00130A6D" w:rsidRDefault="00011B46" w:rsidP="00011B46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30A6D">
        <w:rPr>
          <w:sz w:val="28"/>
          <w:szCs w:val="28"/>
        </w:rPr>
        <w:t xml:space="preserve">- </w:t>
      </w:r>
      <w:r w:rsidR="00D06E1E" w:rsidRPr="00130A6D">
        <w:rPr>
          <w:sz w:val="28"/>
          <w:szCs w:val="28"/>
        </w:rPr>
        <w:t xml:space="preserve">по </w:t>
      </w:r>
      <w:r w:rsidRPr="00130A6D">
        <w:rPr>
          <w:sz w:val="28"/>
          <w:szCs w:val="28"/>
        </w:rPr>
        <w:t>комплекс</w:t>
      </w:r>
      <w:r w:rsidR="00D06E1E" w:rsidRPr="00130A6D">
        <w:rPr>
          <w:sz w:val="28"/>
          <w:szCs w:val="28"/>
        </w:rPr>
        <w:t>у</w:t>
      </w:r>
      <w:r w:rsidRPr="00130A6D">
        <w:rPr>
          <w:sz w:val="28"/>
          <w:szCs w:val="28"/>
        </w:rPr>
        <w:t xml:space="preserve"> процессных мероприятий «Обеспечение надежности и качества предоставления коммунальных услуг» </w:t>
      </w:r>
      <w:r w:rsidR="00D06E1E" w:rsidRPr="00130A6D">
        <w:rPr>
          <w:sz w:val="28"/>
          <w:szCs w:val="28"/>
        </w:rPr>
        <w:t xml:space="preserve">увеличение </w:t>
      </w:r>
      <w:r w:rsidR="00606EE5" w:rsidRPr="00130A6D">
        <w:rPr>
          <w:sz w:val="28"/>
          <w:szCs w:val="28"/>
        </w:rPr>
        <w:t xml:space="preserve">на 2025 год </w:t>
      </w:r>
      <w:r w:rsidRPr="00130A6D">
        <w:rPr>
          <w:sz w:val="28"/>
          <w:szCs w:val="28"/>
        </w:rPr>
        <w:t xml:space="preserve">(+) 2 000,0 тыс. рублей, предусмотрено в рамках </w:t>
      </w:r>
      <w:r w:rsidRPr="00130A6D">
        <w:rPr>
          <w:b/>
          <w:sz w:val="28"/>
          <w:szCs w:val="28"/>
        </w:rPr>
        <w:t>ст. 83</w:t>
      </w:r>
      <w:r w:rsidRPr="00130A6D">
        <w:rPr>
          <w:sz w:val="28"/>
          <w:szCs w:val="28"/>
        </w:rPr>
        <w:t xml:space="preserve"> БК РФ на актуализацию схем теплоснабжения;</w:t>
      </w:r>
    </w:p>
    <w:p w:rsidR="00011B46" w:rsidRPr="00615F92" w:rsidRDefault="00011B46" w:rsidP="00615F92">
      <w:pPr>
        <w:tabs>
          <w:tab w:val="left" w:pos="709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30A6D">
        <w:rPr>
          <w:sz w:val="28"/>
          <w:szCs w:val="28"/>
        </w:rPr>
        <w:t>-</w:t>
      </w:r>
      <w:r w:rsidR="00D06E1E" w:rsidRPr="00130A6D">
        <w:rPr>
          <w:sz w:val="28"/>
          <w:szCs w:val="28"/>
        </w:rPr>
        <w:t xml:space="preserve"> </w:t>
      </w:r>
      <w:r w:rsidRPr="00130A6D">
        <w:rPr>
          <w:sz w:val="28"/>
          <w:szCs w:val="28"/>
        </w:rPr>
        <w:t>увеличен</w:t>
      </w:r>
      <w:r w:rsidR="00615F92" w:rsidRPr="00130A6D">
        <w:rPr>
          <w:sz w:val="28"/>
          <w:szCs w:val="28"/>
        </w:rPr>
        <w:t>ие</w:t>
      </w:r>
      <w:r w:rsidRPr="00130A6D">
        <w:rPr>
          <w:sz w:val="28"/>
          <w:szCs w:val="28"/>
        </w:rPr>
        <w:t xml:space="preserve"> финансировани</w:t>
      </w:r>
      <w:r w:rsidR="00615F92" w:rsidRPr="00130A6D">
        <w:rPr>
          <w:sz w:val="28"/>
          <w:szCs w:val="28"/>
        </w:rPr>
        <w:t>я</w:t>
      </w:r>
      <w:r w:rsidRPr="00130A6D">
        <w:rPr>
          <w:sz w:val="28"/>
          <w:szCs w:val="28"/>
        </w:rPr>
        <w:t xml:space="preserve"> по комплексу процессных мероприятий «Реконструкция, расширение, модернизация, строительство коммунальных объектов» на (+) </w:t>
      </w:r>
      <w:r w:rsidR="00615F92" w:rsidRPr="00130A6D">
        <w:rPr>
          <w:sz w:val="28"/>
          <w:szCs w:val="28"/>
        </w:rPr>
        <w:t>51 013,2</w:t>
      </w:r>
      <w:r w:rsidRPr="00130A6D">
        <w:rPr>
          <w:sz w:val="28"/>
          <w:szCs w:val="28"/>
        </w:rPr>
        <w:t xml:space="preserve"> тыс. рублей, из них</w:t>
      </w:r>
      <w:r w:rsidR="00615F92" w:rsidRPr="00130A6D">
        <w:rPr>
          <w:sz w:val="28"/>
          <w:szCs w:val="28"/>
        </w:rPr>
        <w:t>: 2025 год (+) 17 312,7 тыс. рублей,</w:t>
      </w:r>
      <w:r w:rsidRPr="00130A6D">
        <w:rPr>
          <w:sz w:val="28"/>
          <w:szCs w:val="28"/>
        </w:rPr>
        <w:t xml:space="preserve"> </w:t>
      </w:r>
      <w:r w:rsidR="00615F92" w:rsidRPr="00130A6D">
        <w:rPr>
          <w:sz w:val="28"/>
          <w:szCs w:val="28"/>
        </w:rPr>
        <w:t xml:space="preserve">том числе (+) </w:t>
      </w:r>
      <w:r w:rsidRPr="00130A6D">
        <w:rPr>
          <w:sz w:val="28"/>
          <w:szCs w:val="28"/>
        </w:rPr>
        <w:t xml:space="preserve">17 522,9 тыс. рублей </w:t>
      </w:r>
      <w:r w:rsidR="00615F92" w:rsidRPr="00130A6D">
        <w:rPr>
          <w:sz w:val="28"/>
          <w:szCs w:val="28"/>
        </w:rPr>
        <w:t xml:space="preserve">предусмотрено в рамках </w:t>
      </w:r>
      <w:r w:rsidR="00615F92" w:rsidRPr="00130A6D">
        <w:rPr>
          <w:b/>
          <w:sz w:val="28"/>
          <w:szCs w:val="28"/>
        </w:rPr>
        <w:t>ст. 83 БК РФ</w:t>
      </w:r>
      <w:r w:rsidR="00615F92" w:rsidRPr="00130A6D">
        <w:rPr>
          <w:sz w:val="28"/>
          <w:szCs w:val="28"/>
        </w:rPr>
        <w:t xml:space="preserve"> </w:t>
      </w:r>
      <w:r w:rsidRPr="00130A6D">
        <w:rPr>
          <w:sz w:val="28"/>
          <w:szCs w:val="28"/>
        </w:rPr>
        <w:t xml:space="preserve">на оплату </w:t>
      </w:r>
      <w:r w:rsidRPr="00130A6D">
        <w:rPr>
          <w:sz w:val="28"/>
          <w:szCs w:val="28"/>
        </w:rPr>
        <w:lastRenderedPageBreak/>
        <w:t xml:space="preserve">неисполненного бюджетного обязательства в 2024 году на разработку проектно-сметной документации реконструкции объекта капитального строительства «Канализационная-насосная станция КНС-3Г в мкр. № 3 «Кедровый» в г. Пыть-Ях» (7 913,9 тыс. рублей) и разработку проектно-сметной документации на «ликвидацию скважин №5, №6, №7 ул. Первопроходцев ВОС-1, </w:t>
      </w:r>
      <w:proofErr w:type="spellStart"/>
      <w:r w:rsidRPr="00130A6D">
        <w:rPr>
          <w:sz w:val="28"/>
          <w:szCs w:val="28"/>
        </w:rPr>
        <w:t>пром</w:t>
      </w:r>
      <w:proofErr w:type="spellEnd"/>
      <w:r w:rsidRPr="00130A6D">
        <w:rPr>
          <w:sz w:val="28"/>
          <w:szCs w:val="28"/>
        </w:rPr>
        <w:t xml:space="preserve">. Зона «Северная-Восточная», г. Пыть-Ях; скважин №8, №9, №16, № 19, № 20, ВОС-3, «Мамонтовское месторождение нефти», г. Пыть-Ях. Строительство артезианских скважин №5, №6, №7 ул. Первопроходцев ВОС-1, </w:t>
      </w:r>
      <w:proofErr w:type="spellStart"/>
      <w:r w:rsidRPr="00130A6D">
        <w:rPr>
          <w:sz w:val="28"/>
          <w:szCs w:val="28"/>
        </w:rPr>
        <w:t>пром</w:t>
      </w:r>
      <w:proofErr w:type="spellEnd"/>
      <w:r w:rsidRPr="00130A6D">
        <w:rPr>
          <w:sz w:val="28"/>
          <w:szCs w:val="28"/>
        </w:rPr>
        <w:t>. Зона «Северная-Восточная», г. Пыть-Ях; скважин №8, №9, №16, № 19, № 20, ВОС-3, «Мамонтовское месторождение нефти», г. Пыть-Ях (9 609,0 тыс. руб.), а также (-) 210,3 тыс. рублей направлены на реализацию комплексов процессных мероприятий муниципальной программы «Современная транспортная система города Пыть-Яха»</w:t>
      </w:r>
      <w:r w:rsidR="00935FF2" w:rsidRPr="00130A6D">
        <w:rPr>
          <w:sz w:val="28"/>
          <w:szCs w:val="28"/>
        </w:rPr>
        <w:t xml:space="preserve">. </w:t>
      </w:r>
      <w:proofErr w:type="gramStart"/>
      <w:r w:rsidR="00935FF2" w:rsidRPr="00130A6D">
        <w:rPr>
          <w:sz w:val="28"/>
          <w:szCs w:val="28"/>
        </w:rPr>
        <w:t xml:space="preserve">На </w:t>
      </w:r>
      <w:r w:rsidR="00615F92" w:rsidRPr="00130A6D">
        <w:rPr>
          <w:sz w:val="28"/>
          <w:szCs w:val="28"/>
        </w:rPr>
        <w:t xml:space="preserve"> 2026</w:t>
      </w:r>
      <w:proofErr w:type="gramEnd"/>
      <w:r w:rsidR="00615F92" w:rsidRPr="00130A6D">
        <w:rPr>
          <w:sz w:val="28"/>
          <w:szCs w:val="28"/>
        </w:rPr>
        <w:t xml:space="preserve"> год (+) 33 700,5 тыс. рублей предусмотрено в рамках </w:t>
      </w:r>
      <w:r w:rsidR="00615F92" w:rsidRPr="00130A6D">
        <w:rPr>
          <w:b/>
          <w:sz w:val="28"/>
          <w:szCs w:val="28"/>
        </w:rPr>
        <w:t xml:space="preserve">ст. 83 БК РФ </w:t>
      </w:r>
      <w:r w:rsidR="00615F92" w:rsidRPr="00130A6D">
        <w:rPr>
          <w:sz w:val="28"/>
          <w:szCs w:val="28"/>
        </w:rPr>
        <w:t>на реконструкцию инженерно-технических средств охраны объектов: Котельная «Мамонтовская», Котельная «Таежная»</w:t>
      </w:r>
      <w:r w:rsidRPr="00130A6D">
        <w:rPr>
          <w:sz w:val="28"/>
          <w:szCs w:val="28"/>
        </w:rPr>
        <w:t>.</w:t>
      </w:r>
    </w:p>
    <w:p w:rsidR="006F14C6" w:rsidRDefault="006F14C6" w:rsidP="006F14C6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F14C6">
        <w:rPr>
          <w:sz w:val="28"/>
          <w:szCs w:val="28"/>
        </w:rPr>
        <w:t xml:space="preserve">7. Муниципальная программа «Профилактика правонарушений в городе Пыть-Яхе» увеличена на (+) 718,7 тыс. рублей по комплексу процессных мероприятий «Обеспечение функционирования и развития систем видеонаблюдения в наиболее криминогенных общественных местах и на улицах Пыть-Яха» в целях обеспечения бесперебойной работы городской системы видеонаблюдения, из них (+) 476,2 тыс. рублей в рамках </w:t>
      </w:r>
      <w:r w:rsidRPr="006F14C6">
        <w:rPr>
          <w:b/>
          <w:sz w:val="28"/>
          <w:szCs w:val="28"/>
        </w:rPr>
        <w:t>ст. 83</w:t>
      </w:r>
      <w:r w:rsidRPr="006F14C6">
        <w:rPr>
          <w:sz w:val="28"/>
          <w:szCs w:val="28"/>
        </w:rPr>
        <w:t xml:space="preserve"> БК РФ.</w:t>
      </w:r>
    </w:p>
    <w:p w:rsidR="004F6675" w:rsidRDefault="006F14C6" w:rsidP="004F6675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F6675" w:rsidRPr="006F14C6">
        <w:rPr>
          <w:sz w:val="28"/>
          <w:szCs w:val="28"/>
        </w:rPr>
        <w:t xml:space="preserve">. Муниципальная программа «Безопасность жизнедеятельности в городе Пыть-Яхе» </w:t>
      </w:r>
      <w:r w:rsidR="00935FF2" w:rsidRPr="006F14C6">
        <w:rPr>
          <w:iCs/>
          <w:spacing w:val="-4"/>
          <w:sz w:val="28"/>
          <w:szCs w:val="28"/>
        </w:rPr>
        <w:t>увеличен объем финансирования</w:t>
      </w:r>
      <w:r w:rsidR="00935FF2" w:rsidRPr="006F14C6">
        <w:rPr>
          <w:sz w:val="28"/>
          <w:szCs w:val="28"/>
        </w:rPr>
        <w:t xml:space="preserve"> </w:t>
      </w:r>
      <w:r w:rsidR="004F6675" w:rsidRPr="006F14C6">
        <w:rPr>
          <w:sz w:val="28"/>
          <w:szCs w:val="28"/>
        </w:rPr>
        <w:t>(+) 3 631,7 тыс. рублей</w:t>
      </w:r>
      <w:r w:rsidR="00CA1B60" w:rsidRPr="006F14C6">
        <w:rPr>
          <w:sz w:val="28"/>
          <w:szCs w:val="28"/>
        </w:rPr>
        <w:t xml:space="preserve"> на 2025 год</w:t>
      </w:r>
      <w:r w:rsidR="004F6675" w:rsidRPr="006F14C6">
        <w:rPr>
          <w:sz w:val="28"/>
          <w:szCs w:val="28"/>
        </w:rPr>
        <w:t xml:space="preserve">, в том числе за счет </w:t>
      </w:r>
      <w:r w:rsidR="004F6675" w:rsidRPr="006F14C6">
        <w:rPr>
          <w:b/>
          <w:sz w:val="28"/>
          <w:szCs w:val="28"/>
        </w:rPr>
        <w:t>ст. 83</w:t>
      </w:r>
      <w:r w:rsidR="004F6675" w:rsidRPr="006F14C6">
        <w:rPr>
          <w:sz w:val="28"/>
          <w:szCs w:val="28"/>
        </w:rPr>
        <w:t xml:space="preserve"> БК РФ на обеспечение заработной платы </w:t>
      </w:r>
      <w:r w:rsidR="00D5631A" w:rsidRPr="006F14C6">
        <w:rPr>
          <w:sz w:val="28"/>
          <w:szCs w:val="28"/>
        </w:rPr>
        <w:t>в полном объеме</w:t>
      </w:r>
      <w:r w:rsidR="004F6675" w:rsidRPr="006F14C6">
        <w:rPr>
          <w:sz w:val="28"/>
          <w:szCs w:val="28"/>
        </w:rPr>
        <w:t xml:space="preserve"> МКУ «Единая дежурно-диспетчерская служба города Пыть-Яха» в сумме (+) 3 874,2 тыс. рублей и (-) 242,5 тыс. рублей перераспределены   на комплекс процессных мероприятий «Обеспечение функционирования и развития систем видеонаблюдения в наиболее криминогенных общественных местах и на улицах Пыть-Яха» муниципальной программы «Профилактика правонарушений в городе Пыть-Яхе».</w:t>
      </w:r>
    </w:p>
    <w:p w:rsidR="00011B46" w:rsidRDefault="00097FE4" w:rsidP="00BC5E00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Муниципальная программа «Цифровое развитие города Пыть-Яха»: увеличен объем финансирования на (+) 300,0 тыс. рублей в рамках ст. 217 БК РФ в </w:t>
      </w:r>
      <w:r>
        <w:rPr>
          <w:sz w:val="28"/>
          <w:szCs w:val="28"/>
        </w:rPr>
        <w:lastRenderedPageBreak/>
        <w:t xml:space="preserve">целях обеспечения функционирования </w:t>
      </w:r>
      <w:r w:rsidR="00C830FC">
        <w:rPr>
          <w:sz w:val="28"/>
          <w:szCs w:val="28"/>
        </w:rPr>
        <w:t xml:space="preserve">программного модуля, обеспечивающего </w:t>
      </w:r>
      <w:r w:rsidR="00C830FC">
        <w:rPr>
          <w:rFonts w:eastAsiaTheme="minorHAnsi"/>
          <w:sz w:val="28"/>
          <w:szCs w:val="28"/>
          <w:lang w:eastAsia="en-US"/>
        </w:rPr>
        <w:t>казначейское сопровождение.</w:t>
      </w:r>
    </w:p>
    <w:p w:rsidR="00463D99" w:rsidRPr="00C870B5" w:rsidRDefault="00C830FC" w:rsidP="00362138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70B5">
        <w:rPr>
          <w:sz w:val="28"/>
          <w:szCs w:val="28"/>
        </w:rPr>
        <w:t>10</w:t>
      </w:r>
      <w:r w:rsidR="00362138" w:rsidRPr="00C870B5">
        <w:rPr>
          <w:sz w:val="28"/>
          <w:szCs w:val="28"/>
        </w:rPr>
        <w:t xml:space="preserve">. </w:t>
      </w:r>
      <w:r w:rsidR="00463D99" w:rsidRPr="00C870B5">
        <w:rPr>
          <w:sz w:val="28"/>
          <w:szCs w:val="28"/>
        </w:rPr>
        <w:t>Муниципальная программа «Современная транспортная система города Пыть-Яха»</w:t>
      </w:r>
      <w:r w:rsidR="00A8020D" w:rsidRPr="00C870B5">
        <w:rPr>
          <w:sz w:val="28"/>
          <w:szCs w:val="28"/>
        </w:rPr>
        <w:t xml:space="preserve"> </w:t>
      </w:r>
      <w:r w:rsidR="00B90A17" w:rsidRPr="00C870B5">
        <w:rPr>
          <w:iCs/>
          <w:spacing w:val="-4"/>
          <w:sz w:val="28"/>
          <w:szCs w:val="28"/>
        </w:rPr>
        <w:t>увеличен объем финансирования</w:t>
      </w:r>
      <w:r w:rsidR="00B90A17" w:rsidRPr="00C870B5">
        <w:rPr>
          <w:sz w:val="28"/>
          <w:szCs w:val="28"/>
        </w:rPr>
        <w:t xml:space="preserve"> </w:t>
      </w:r>
      <w:r w:rsidR="00A8020D" w:rsidRPr="00C870B5">
        <w:rPr>
          <w:sz w:val="28"/>
          <w:szCs w:val="28"/>
        </w:rPr>
        <w:t xml:space="preserve">(+) </w:t>
      </w:r>
      <w:r w:rsidR="00E57EEA" w:rsidRPr="00C870B5">
        <w:rPr>
          <w:sz w:val="28"/>
          <w:szCs w:val="28"/>
        </w:rPr>
        <w:t>275 935,5</w:t>
      </w:r>
      <w:r w:rsidR="00A8020D" w:rsidRPr="00C870B5">
        <w:rPr>
          <w:sz w:val="28"/>
          <w:szCs w:val="28"/>
        </w:rPr>
        <w:t xml:space="preserve"> тыс. рублей</w:t>
      </w:r>
      <w:r w:rsidR="00D5631A" w:rsidRPr="00C870B5">
        <w:rPr>
          <w:sz w:val="28"/>
          <w:szCs w:val="28"/>
        </w:rPr>
        <w:t xml:space="preserve"> на 2025 год</w:t>
      </w:r>
      <w:r w:rsidR="00A8020D" w:rsidRPr="00C870B5">
        <w:rPr>
          <w:sz w:val="28"/>
          <w:szCs w:val="28"/>
        </w:rPr>
        <w:t>, в том числе</w:t>
      </w:r>
      <w:r w:rsidR="00463D99" w:rsidRPr="00C870B5">
        <w:rPr>
          <w:sz w:val="28"/>
          <w:szCs w:val="28"/>
        </w:rPr>
        <w:t>:</w:t>
      </w:r>
    </w:p>
    <w:p w:rsidR="002A35E1" w:rsidRPr="00C870B5" w:rsidRDefault="002A35E1" w:rsidP="002A35E1">
      <w:pPr>
        <w:tabs>
          <w:tab w:val="left" w:pos="851"/>
        </w:tabs>
        <w:suppressAutoHyphens/>
        <w:spacing w:line="360" w:lineRule="auto"/>
        <w:jc w:val="both"/>
        <w:rPr>
          <w:sz w:val="28"/>
          <w:szCs w:val="28"/>
        </w:rPr>
      </w:pPr>
      <w:r w:rsidRPr="00C870B5">
        <w:rPr>
          <w:sz w:val="28"/>
          <w:szCs w:val="28"/>
        </w:rPr>
        <w:tab/>
        <w:t xml:space="preserve">- по комплексу процессных мероприятий «Создание условий для предоставления транспортных услуг населению, и организация транспортного обслуживания населения в границах городского округа» </w:t>
      </w:r>
      <w:r w:rsidR="00E57EEA" w:rsidRPr="00C870B5">
        <w:rPr>
          <w:sz w:val="28"/>
          <w:szCs w:val="28"/>
        </w:rPr>
        <w:t>увеличено</w:t>
      </w:r>
      <w:r w:rsidRPr="00C870B5">
        <w:rPr>
          <w:sz w:val="28"/>
          <w:szCs w:val="28"/>
        </w:rPr>
        <w:t xml:space="preserve"> (</w:t>
      </w:r>
      <w:r w:rsidR="00E57EEA" w:rsidRPr="00C870B5">
        <w:rPr>
          <w:sz w:val="28"/>
          <w:szCs w:val="28"/>
        </w:rPr>
        <w:t>+</w:t>
      </w:r>
      <w:r w:rsidRPr="00C870B5">
        <w:rPr>
          <w:sz w:val="28"/>
          <w:szCs w:val="28"/>
        </w:rPr>
        <w:t xml:space="preserve">) </w:t>
      </w:r>
      <w:r w:rsidR="00E57EEA" w:rsidRPr="00C870B5">
        <w:rPr>
          <w:sz w:val="28"/>
          <w:szCs w:val="28"/>
        </w:rPr>
        <w:t>8 423,1</w:t>
      </w:r>
      <w:r w:rsidRPr="00C870B5">
        <w:rPr>
          <w:sz w:val="28"/>
          <w:szCs w:val="28"/>
        </w:rPr>
        <w:t xml:space="preserve"> тыс. рублей</w:t>
      </w:r>
      <w:r w:rsidR="00587559" w:rsidRPr="00C870B5">
        <w:rPr>
          <w:sz w:val="28"/>
          <w:szCs w:val="28"/>
        </w:rPr>
        <w:t xml:space="preserve">; </w:t>
      </w:r>
    </w:p>
    <w:p w:rsidR="00E57EEA" w:rsidRPr="00C870B5" w:rsidRDefault="00E57EEA" w:rsidP="002A35E1">
      <w:pPr>
        <w:tabs>
          <w:tab w:val="left" w:pos="851"/>
        </w:tabs>
        <w:suppressAutoHyphens/>
        <w:spacing w:line="360" w:lineRule="auto"/>
        <w:jc w:val="both"/>
        <w:rPr>
          <w:sz w:val="28"/>
          <w:szCs w:val="28"/>
        </w:rPr>
      </w:pPr>
      <w:r w:rsidRPr="00C870B5">
        <w:rPr>
          <w:sz w:val="28"/>
          <w:szCs w:val="28"/>
        </w:rPr>
        <w:tab/>
        <w:t xml:space="preserve">- по комплексу процессных мероприятий «Капитальный ремонт и ремонт автомобильных дорог общего пользования местного значения» увеличено (+) 257 185,7 тыс. рублей, в том числе за счет средств бюджета автономного округа (+) 139 875,9 тыс. рублей, </w:t>
      </w:r>
      <w:r w:rsidR="003C3970" w:rsidRPr="00C870B5">
        <w:rPr>
          <w:sz w:val="28"/>
          <w:szCs w:val="28"/>
        </w:rPr>
        <w:t>за счет средств ПАО НК «Роснефть», планируемых к поступлению на основании распоряжения Правительства ХМАО-Югры от 14.04.2025 № 152-рп</w:t>
      </w:r>
      <w:r w:rsidRPr="00C870B5">
        <w:rPr>
          <w:iCs/>
          <w:spacing w:val="-4"/>
          <w:sz w:val="28"/>
          <w:szCs w:val="28"/>
        </w:rPr>
        <w:t xml:space="preserve"> (+) </w:t>
      </w:r>
      <w:r w:rsidR="009C0983" w:rsidRPr="00C870B5">
        <w:rPr>
          <w:iCs/>
          <w:spacing w:val="-4"/>
          <w:sz w:val="28"/>
          <w:szCs w:val="28"/>
        </w:rPr>
        <w:t>109 847,9 тыс. рублей, городского бюджета (+) 7 461,9 тыс. рублей</w:t>
      </w:r>
      <w:r w:rsidR="009C0983" w:rsidRPr="00C870B5">
        <w:rPr>
          <w:sz w:val="28"/>
          <w:szCs w:val="28"/>
        </w:rPr>
        <w:t>;</w:t>
      </w:r>
    </w:p>
    <w:p w:rsidR="00A57110" w:rsidRPr="00C870B5" w:rsidRDefault="00A57110" w:rsidP="00A57110">
      <w:pPr>
        <w:tabs>
          <w:tab w:val="left" w:pos="851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70B5">
        <w:rPr>
          <w:sz w:val="28"/>
          <w:szCs w:val="28"/>
        </w:rPr>
        <w:t>- комплекс процессных мероприятий «Общесистемные меры развития дорожного хозяйства»</w:t>
      </w:r>
      <w:r w:rsidR="00B90A17" w:rsidRPr="00C870B5">
        <w:rPr>
          <w:sz w:val="28"/>
          <w:szCs w:val="28"/>
        </w:rPr>
        <w:t xml:space="preserve"> уменьшен</w:t>
      </w:r>
      <w:r w:rsidRPr="00C870B5">
        <w:rPr>
          <w:sz w:val="28"/>
          <w:szCs w:val="28"/>
        </w:rPr>
        <w:t xml:space="preserve"> (-) 700,0 тыс. рублей, в том числе (-) 600,0 тыс. рублей направлены на комплекс процессных мероприятий «Обеспечение надлежащего уровня эксплуатации муниципального имущества» муниципальной программы «Управление муниципальным имуществом города Пыть-Яха», (-) 100,0 тыс. рублей перераспределены внутри муниципальной программы;</w:t>
      </w:r>
    </w:p>
    <w:p w:rsidR="000B4FF0" w:rsidRPr="00C870B5" w:rsidRDefault="00B47B26" w:rsidP="0045352F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70B5">
        <w:rPr>
          <w:sz w:val="28"/>
          <w:szCs w:val="28"/>
        </w:rPr>
        <w:t>- комплекс процессных мероприятий «Проектирование, строительство (реконструкция) автомобильных дорог общего пользования местного значения»</w:t>
      </w:r>
      <w:r w:rsidR="00673AC6" w:rsidRPr="00C870B5">
        <w:rPr>
          <w:sz w:val="28"/>
          <w:szCs w:val="28"/>
        </w:rPr>
        <w:t xml:space="preserve"> увеличен на сумму (+) </w:t>
      </w:r>
      <w:r w:rsidR="00A57110" w:rsidRPr="00C870B5">
        <w:rPr>
          <w:sz w:val="28"/>
          <w:szCs w:val="28"/>
        </w:rPr>
        <w:t>5 729 ,9</w:t>
      </w:r>
      <w:r w:rsidR="00673AC6" w:rsidRPr="00C870B5">
        <w:rPr>
          <w:sz w:val="28"/>
          <w:szCs w:val="28"/>
        </w:rPr>
        <w:t xml:space="preserve"> тыс. рублей</w:t>
      </w:r>
      <w:r w:rsidR="00A57110" w:rsidRPr="00C870B5">
        <w:rPr>
          <w:sz w:val="28"/>
          <w:szCs w:val="28"/>
        </w:rPr>
        <w:t xml:space="preserve"> </w:t>
      </w:r>
      <w:r w:rsidR="00E94F81" w:rsidRPr="00C870B5">
        <w:rPr>
          <w:sz w:val="28"/>
          <w:szCs w:val="28"/>
        </w:rPr>
        <w:t xml:space="preserve">в рамках </w:t>
      </w:r>
      <w:r w:rsidR="00E94F81" w:rsidRPr="00C870B5">
        <w:rPr>
          <w:b/>
          <w:sz w:val="28"/>
          <w:szCs w:val="28"/>
        </w:rPr>
        <w:t>ст. 83</w:t>
      </w:r>
      <w:r w:rsidR="00E94F81" w:rsidRPr="00C870B5">
        <w:rPr>
          <w:sz w:val="28"/>
          <w:szCs w:val="28"/>
        </w:rPr>
        <w:t xml:space="preserve"> БК РФ </w:t>
      </w:r>
      <w:r w:rsidR="000B2854" w:rsidRPr="00C870B5">
        <w:rPr>
          <w:sz w:val="28"/>
          <w:szCs w:val="28"/>
        </w:rPr>
        <w:t xml:space="preserve">на неисполненные бюджетные обязательства 2024 года </w:t>
      </w:r>
      <w:r w:rsidR="00A57110" w:rsidRPr="00C870B5">
        <w:rPr>
          <w:sz w:val="28"/>
          <w:szCs w:val="28"/>
        </w:rPr>
        <w:t xml:space="preserve">на выполнение работ по разработке проектной, рабочей, сметной документации на строительство дорог III, IV категорий улиц Брусничная, Заречная, </w:t>
      </w:r>
      <w:proofErr w:type="spellStart"/>
      <w:r w:rsidR="00A57110" w:rsidRPr="00C870B5">
        <w:rPr>
          <w:sz w:val="28"/>
          <w:szCs w:val="28"/>
        </w:rPr>
        <w:t>Балыкская</w:t>
      </w:r>
      <w:proofErr w:type="spellEnd"/>
      <w:r w:rsidR="00A57110" w:rsidRPr="00C870B5">
        <w:rPr>
          <w:sz w:val="28"/>
          <w:szCs w:val="28"/>
        </w:rPr>
        <w:t>, Загородная, Дружбы, Хрустальный проезд в микрорайоне 9 Черемушки г. Пыть-Ях.</w:t>
      </w:r>
    </w:p>
    <w:p w:rsidR="00463D99" w:rsidRPr="00AF4A29" w:rsidRDefault="000445FE" w:rsidP="00846BDB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70B5">
        <w:rPr>
          <w:sz w:val="28"/>
          <w:szCs w:val="28"/>
        </w:rPr>
        <w:t xml:space="preserve"> </w:t>
      </w:r>
      <w:r w:rsidR="004806D8" w:rsidRPr="00C870B5">
        <w:rPr>
          <w:sz w:val="28"/>
          <w:szCs w:val="28"/>
        </w:rPr>
        <w:t xml:space="preserve"> Объём Дорожного фонда с учётом уточнения составит </w:t>
      </w:r>
      <w:r w:rsidR="00612E7B" w:rsidRPr="00C870B5">
        <w:rPr>
          <w:sz w:val="28"/>
          <w:szCs w:val="28"/>
        </w:rPr>
        <w:t>679 080,0</w:t>
      </w:r>
      <w:r w:rsidR="004806D8" w:rsidRPr="00C870B5">
        <w:rPr>
          <w:sz w:val="28"/>
          <w:szCs w:val="28"/>
        </w:rPr>
        <w:t xml:space="preserve"> тыс. рублей.</w:t>
      </w:r>
    </w:p>
    <w:p w:rsidR="00970104" w:rsidRPr="00C870B5" w:rsidRDefault="00362138" w:rsidP="00362138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70B5">
        <w:rPr>
          <w:sz w:val="28"/>
          <w:szCs w:val="28"/>
        </w:rPr>
        <w:t>1</w:t>
      </w:r>
      <w:r w:rsidR="00C870B5" w:rsidRPr="00C870B5">
        <w:rPr>
          <w:sz w:val="28"/>
          <w:szCs w:val="28"/>
        </w:rPr>
        <w:t>1</w:t>
      </w:r>
      <w:r w:rsidRPr="00C870B5">
        <w:rPr>
          <w:sz w:val="28"/>
          <w:szCs w:val="28"/>
        </w:rPr>
        <w:t xml:space="preserve">. </w:t>
      </w:r>
      <w:r w:rsidR="00970104" w:rsidRPr="00C870B5">
        <w:rPr>
          <w:sz w:val="28"/>
          <w:szCs w:val="28"/>
        </w:rPr>
        <w:t>Муниципальная программа «Управление муниципальными финансами в городе Пыть-Яхе» увеличен</w:t>
      </w:r>
      <w:r w:rsidR="00094489" w:rsidRPr="00C870B5">
        <w:rPr>
          <w:sz w:val="28"/>
          <w:szCs w:val="28"/>
        </w:rPr>
        <w:t>ы</w:t>
      </w:r>
      <w:r w:rsidR="00970104" w:rsidRPr="00C870B5">
        <w:rPr>
          <w:sz w:val="28"/>
          <w:szCs w:val="28"/>
        </w:rPr>
        <w:t xml:space="preserve"> объем</w:t>
      </w:r>
      <w:r w:rsidR="00094489" w:rsidRPr="00C870B5">
        <w:rPr>
          <w:sz w:val="28"/>
          <w:szCs w:val="28"/>
        </w:rPr>
        <w:t>ы</w:t>
      </w:r>
      <w:r w:rsidR="00970104" w:rsidRPr="00C870B5">
        <w:rPr>
          <w:sz w:val="28"/>
          <w:szCs w:val="28"/>
        </w:rPr>
        <w:t xml:space="preserve"> финансирования (+) 14 343,4 тыс. рублей</w:t>
      </w:r>
      <w:r w:rsidR="00A93DCC" w:rsidRPr="00C870B5">
        <w:rPr>
          <w:sz w:val="28"/>
          <w:szCs w:val="28"/>
        </w:rPr>
        <w:t xml:space="preserve"> на </w:t>
      </w:r>
      <w:r w:rsidR="00A93DCC" w:rsidRPr="00C870B5">
        <w:rPr>
          <w:sz w:val="28"/>
          <w:szCs w:val="28"/>
        </w:rPr>
        <w:lastRenderedPageBreak/>
        <w:t>2025 год</w:t>
      </w:r>
      <w:r w:rsidR="00F36922" w:rsidRPr="00C870B5">
        <w:rPr>
          <w:sz w:val="28"/>
          <w:szCs w:val="28"/>
        </w:rPr>
        <w:t xml:space="preserve">, </w:t>
      </w:r>
      <w:r w:rsidR="00CF406F" w:rsidRPr="00C870B5">
        <w:rPr>
          <w:sz w:val="28"/>
          <w:szCs w:val="28"/>
        </w:rPr>
        <w:t xml:space="preserve">увеличены объемы финансирования </w:t>
      </w:r>
      <w:r w:rsidR="00F36922" w:rsidRPr="00C870B5">
        <w:rPr>
          <w:sz w:val="28"/>
          <w:szCs w:val="28"/>
        </w:rPr>
        <w:t xml:space="preserve">(+) 15 183,8 тыс. рублей на 2027 </w:t>
      </w:r>
      <w:r w:rsidR="00094489" w:rsidRPr="00C870B5">
        <w:rPr>
          <w:sz w:val="28"/>
          <w:szCs w:val="28"/>
        </w:rPr>
        <w:t>год по</w:t>
      </w:r>
      <w:r w:rsidR="00970104" w:rsidRPr="00C870B5">
        <w:rPr>
          <w:sz w:val="28"/>
          <w:szCs w:val="28"/>
        </w:rPr>
        <w:t xml:space="preserve"> комплексу процессных мероприятий «Резервирование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условий»:</w:t>
      </w:r>
    </w:p>
    <w:p w:rsidR="00970104" w:rsidRPr="00C870B5" w:rsidRDefault="00970104" w:rsidP="00970104">
      <w:pPr>
        <w:tabs>
          <w:tab w:val="left" w:pos="851"/>
          <w:tab w:val="left" w:pos="900"/>
        </w:tabs>
        <w:suppressAutoHyphens/>
        <w:spacing w:line="360" w:lineRule="auto"/>
        <w:jc w:val="both"/>
        <w:rPr>
          <w:sz w:val="28"/>
          <w:szCs w:val="28"/>
        </w:rPr>
      </w:pPr>
      <w:r w:rsidRPr="00C870B5">
        <w:rPr>
          <w:sz w:val="28"/>
          <w:szCs w:val="28"/>
        </w:rPr>
        <w:tab/>
        <w:t>- перераспределение с других муниципальных программ</w:t>
      </w:r>
      <w:r w:rsidR="009D1380" w:rsidRPr="00C870B5">
        <w:rPr>
          <w:sz w:val="28"/>
          <w:szCs w:val="28"/>
        </w:rPr>
        <w:t xml:space="preserve"> в 2025 году в сумме 31 тыс. рублей, в 2027 году перераспределение с муниципальной программы </w:t>
      </w:r>
      <w:r w:rsidR="00764286" w:rsidRPr="00C870B5">
        <w:rPr>
          <w:sz w:val="28"/>
          <w:szCs w:val="28"/>
        </w:rPr>
        <w:t>«</w:t>
      </w:r>
      <w:r w:rsidR="009D1380" w:rsidRPr="00C870B5">
        <w:rPr>
          <w:sz w:val="28"/>
          <w:szCs w:val="28"/>
        </w:rPr>
        <w:t>Развитие жилищной сферы в городе Пыть-Яхе</w:t>
      </w:r>
      <w:r w:rsidR="00764286" w:rsidRPr="00C870B5">
        <w:rPr>
          <w:sz w:val="28"/>
          <w:szCs w:val="28"/>
        </w:rPr>
        <w:t>»</w:t>
      </w:r>
      <w:r w:rsidR="009D1380" w:rsidRPr="00C870B5">
        <w:rPr>
          <w:sz w:val="28"/>
          <w:szCs w:val="28"/>
        </w:rPr>
        <w:t xml:space="preserve"> в сумме 15 183,8 тыс. рублей.</w:t>
      </w:r>
    </w:p>
    <w:p w:rsidR="00970104" w:rsidRPr="00C870B5" w:rsidRDefault="00970104" w:rsidP="00970104">
      <w:pPr>
        <w:tabs>
          <w:tab w:val="left" w:pos="851"/>
          <w:tab w:val="left" w:pos="900"/>
        </w:tabs>
        <w:suppressAutoHyphens/>
        <w:spacing w:line="360" w:lineRule="auto"/>
        <w:jc w:val="both"/>
        <w:rPr>
          <w:sz w:val="28"/>
          <w:szCs w:val="28"/>
        </w:rPr>
      </w:pPr>
      <w:r w:rsidRPr="00C870B5">
        <w:rPr>
          <w:sz w:val="28"/>
          <w:szCs w:val="28"/>
        </w:rPr>
        <w:tab/>
        <w:t xml:space="preserve">- на основании </w:t>
      </w:r>
      <w:r w:rsidRPr="00C870B5">
        <w:rPr>
          <w:b/>
          <w:sz w:val="28"/>
          <w:szCs w:val="28"/>
        </w:rPr>
        <w:t>ст. 83 БК РФ</w:t>
      </w:r>
      <w:r w:rsidRPr="00C870B5">
        <w:rPr>
          <w:sz w:val="28"/>
          <w:szCs w:val="28"/>
        </w:rPr>
        <w:t xml:space="preserve"> дополнительно пре</w:t>
      </w:r>
      <w:r w:rsidR="009D1380" w:rsidRPr="00C870B5">
        <w:rPr>
          <w:sz w:val="28"/>
          <w:szCs w:val="28"/>
        </w:rPr>
        <w:t>дусмотрено 14 312,4 тыс. рублей на 2025 год</w:t>
      </w:r>
      <w:r w:rsidR="00C870B5">
        <w:rPr>
          <w:sz w:val="28"/>
          <w:szCs w:val="28"/>
        </w:rPr>
        <w:t>.</w:t>
      </w:r>
    </w:p>
    <w:p w:rsidR="00995C41" w:rsidRPr="001105FE" w:rsidRDefault="00995C41" w:rsidP="005C3AAD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05FE">
        <w:rPr>
          <w:sz w:val="28"/>
          <w:szCs w:val="28"/>
        </w:rPr>
        <w:t>1</w:t>
      </w:r>
      <w:r w:rsidR="001105FE" w:rsidRPr="001105FE">
        <w:rPr>
          <w:sz w:val="28"/>
          <w:szCs w:val="28"/>
        </w:rPr>
        <w:t>2</w:t>
      </w:r>
      <w:r w:rsidRPr="001105FE">
        <w:rPr>
          <w:sz w:val="28"/>
          <w:szCs w:val="28"/>
        </w:rPr>
        <w:t>. Муниципальная программа «Развитие гражданского общества в городе Пыть-Яхе»</w:t>
      </w:r>
      <w:r w:rsidR="00EA6257" w:rsidRPr="001105FE">
        <w:rPr>
          <w:sz w:val="28"/>
          <w:szCs w:val="28"/>
        </w:rPr>
        <w:t xml:space="preserve"> уменьшен объем финансирования на 2025 год на сумму (-) 3 337,9 тыс. рублей</w:t>
      </w:r>
      <w:r w:rsidR="005C3AAD" w:rsidRPr="001105FE">
        <w:rPr>
          <w:sz w:val="28"/>
          <w:szCs w:val="28"/>
        </w:rPr>
        <w:t xml:space="preserve"> в связи с тем, что в администрацию города Пыть-Яха поступил только один инициативный проект «Центр культуры, досуга и молодежи», который был признан победителем по итогам заседания конкурсной комиссии по отбору инициативных проектов в городе Пыть-Яхе.</w:t>
      </w:r>
    </w:p>
    <w:p w:rsidR="004E63C6" w:rsidRPr="00C978A2" w:rsidRDefault="00995C41" w:rsidP="00995C41">
      <w:pPr>
        <w:tabs>
          <w:tab w:val="left" w:pos="36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78A2">
        <w:rPr>
          <w:sz w:val="28"/>
          <w:szCs w:val="28"/>
        </w:rPr>
        <w:t>1</w:t>
      </w:r>
      <w:r w:rsidR="001105FE" w:rsidRPr="00C978A2">
        <w:rPr>
          <w:sz w:val="28"/>
          <w:szCs w:val="28"/>
        </w:rPr>
        <w:t>3</w:t>
      </w:r>
      <w:r w:rsidRPr="00C978A2">
        <w:rPr>
          <w:sz w:val="28"/>
          <w:szCs w:val="28"/>
        </w:rPr>
        <w:t xml:space="preserve">. </w:t>
      </w:r>
      <w:r w:rsidR="004E63C6" w:rsidRPr="00C978A2">
        <w:rPr>
          <w:sz w:val="28"/>
          <w:szCs w:val="28"/>
        </w:rPr>
        <w:t xml:space="preserve">Муниципальная программа «Управление муниципальным имуществом города Пыть-Яха» увеличен объем финансировании </w:t>
      </w:r>
      <w:r w:rsidR="00A93DCC" w:rsidRPr="00C978A2">
        <w:rPr>
          <w:sz w:val="28"/>
          <w:szCs w:val="28"/>
        </w:rPr>
        <w:t xml:space="preserve">на 2025 год </w:t>
      </w:r>
      <w:r w:rsidR="006032A8" w:rsidRPr="00C978A2">
        <w:rPr>
          <w:sz w:val="28"/>
          <w:szCs w:val="28"/>
        </w:rPr>
        <w:t xml:space="preserve">на сумму (+) 12 530,6 тыс. рублей, в том числе </w:t>
      </w:r>
      <w:r w:rsidR="004E63C6" w:rsidRPr="00C978A2">
        <w:rPr>
          <w:sz w:val="28"/>
          <w:szCs w:val="28"/>
        </w:rPr>
        <w:t xml:space="preserve">по комплексу процессных мероприятий «Обеспечение надлежащего уровня эксплуатации муниципального имущества»: </w:t>
      </w:r>
    </w:p>
    <w:p w:rsidR="004E63C6" w:rsidRPr="00C978A2" w:rsidRDefault="004E63C6" w:rsidP="004E63C6">
      <w:pPr>
        <w:tabs>
          <w:tab w:val="left" w:pos="709"/>
        </w:tabs>
        <w:suppressAutoHyphens/>
        <w:spacing w:line="360" w:lineRule="auto"/>
        <w:jc w:val="both"/>
        <w:rPr>
          <w:sz w:val="28"/>
          <w:szCs w:val="28"/>
        </w:rPr>
      </w:pPr>
      <w:r w:rsidRPr="00C978A2">
        <w:rPr>
          <w:sz w:val="28"/>
          <w:szCs w:val="28"/>
        </w:rPr>
        <w:tab/>
        <w:t xml:space="preserve">- на приобретение ГСМ в МУП «УГХ </w:t>
      </w:r>
      <w:proofErr w:type="spellStart"/>
      <w:r w:rsidRPr="00C978A2">
        <w:rPr>
          <w:sz w:val="28"/>
          <w:szCs w:val="28"/>
        </w:rPr>
        <w:t>м.о</w:t>
      </w:r>
      <w:proofErr w:type="spellEnd"/>
      <w:r w:rsidRPr="00C978A2">
        <w:rPr>
          <w:sz w:val="28"/>
          <w:szCs w:val="28"/>
        </w:rPr>
        <w:t>. г. Пыть-Ях» в сумме 600,0 тыс. рублей;</w:t>
      </w:r>
    </w:p>
    <w:p w:rsidR="004E63C6" w:rsidRPr="00C978A2" w:rsidRDefault="004E63C6" w:rsidP="005706D0">
      <w:pPr>
        <w:tabs>
          <w:tab w:val="left" w:pos="709"/>
        </w:tabs>
        <w:suppressAutoHyphens/>
        <w:spacing w:line="360" w:lineRule="auto"/>
        <w:jc w:val="both"/>
        <w:rPr>
          <w:sz w:val="28"/>
          <w:szCs w:val="28"/>
        </w:rPr>
      </w:pPr>
      <w:r w:rsidRPr="00C978A2">
        <w:rPr>
          <w:sz w:val="28"/>
          <w:szCs w:val="28"/>
        </w:rPr>
        <w:tab/>
        <w:t xml:space="preserve">- на основании </w:t>
      </w:r>
      <w:r w:rsidRPr="00C978A2">
        <w:rPr>
          <w:b/>
          <w:sz w:val="28"/>
          <w:szCs w:val="28"/>
        </w:rPr>
        <w:t>ст. 83 БК РФ</w:t>
      </w:r>
      <w:r w:rsidRPr="00C978A2">
        <w:rPr>
          <w:sz w:val="28"/>
          <w:szCs w:val="28"/>
        </w:rPr>
        <w:t xml:space="preserve"> дополнительно предус</w:t>
      </w:r>
      <w:r w:rsidR="005706D0" w:rsidRPr="00C978A2">
        <w:rPr>
          <w:sz w:val="28"/>
          <w:szCs w:val="28"/>
        </w:rPr>
        <w:t>мотрено 11 930,6 тыс. рублей</w:t>
      </w:r>
      <w:r w:rsidR="00C978A2" w:rsidRPr="00C978A2">
        <w:rPr>
          <w:sz w:val="28"/>
          <w:szCs w:val="28"/>
        </w:rPr>
        <w:t>, из них:</w:t>
      </w:r>
      <w:r w:rsidR="005706D0" w:rsidRPr="00C978A2">
        <w:rPr>
          <w:sz w:val="28"/>
          <w:szCs w:val="28"/>
        </w:rPr>
        <w:t xml:space="preserve"> на </w:t>
      </w:r>
      <w:r w:rsidRPr="00C978A2">
        <w:rPr>
          <w:sz w:val="28"/>
          <w:szCs w:val="28"/>
        </w:rPr>
        <w:t>охрану здания д/с «Аленький цветоч</w:t>
      </w:r>
      <w:r w:rsidR="005706D0" w:rsidRPr="00C978A2">
        <w:rPr>
          <w:sz w:val="28"/>
          <w:szCs w:val="28"/>
        </w:rPr>
        <w:t xml:space="preserve">ек» в сумме 1 241,7 тыс. рублей, </w:t>
      </w:r>
      <w:r w:rsidRPr="00C978A2">
        <w:rPr>
          <w:sz w:val="28"/>
          <w:szCs w:val="28"/>
        </w:rPr>
        <w:t>оплату тепловой энергии здания д/с «Аленький цвет</w:t>
      </w:r>
      <w:r w:rsidR="005706D0" w:rsidRPr="00C978A2">
        <w:rPr>
          <w:sz w:val="28"/>
          <w:szCs w:val="28"/>
        </w:rPr>
        <w:t xml:space="preserve">очек» в сумме 613,4 тыс. рублей, </w:t>
      </w:r>
      <w:r w:rsidRPr="00C978A2">
        <w:rPr>
          <w:sz w:val="28"/>
          <w:szCs w:val="28"/>
        </w:rPr>
        <w:t>подготовки к отопительному сезону здания бывшей апт</w:t>
      </w:r>
      <w:r w:rsidR="005706D0" w:rsidRPr="00C978A2">
        <w:rPr>
          <w:sz w:val="28"/>
          <w:szCs w:val="28"/>
        </w:rPr>
        <w:t xml:space="preserve">еки в сумме 2 505,5 тыс. рублей, </w:t>
      </w:r>
      <w:r w:rsidRPr="00C978A2">
        <w:rPr>
          <w:sz w:val="28"/>
          <w:szCs w:val="28"/>
        </w:rPr>
        <w:t>на оплату ежемесячных взносов на капитальный рем</w:t>
      </w:r>
      <w:r w:rsidR="005706D0" w:rsidRPr="00C978A2">
        <w:rPr>
          <w:sz w:val="28"/>
          <w:szCs w:val="28"/>
        </w:rPr>
        <w:t xml:space="preserve">онт в сумме 3 869,4 тыс. рублей, </w:t>
      </w:r>
      <w:r w:rsidRPr="00C978A2">
        <w:rPr>
          <w:sz w:val="28"/>
          <w:szCs w:val="28"/>
        </w:rPr>
        <w:t>на проведение работ по консервации (ликвидации) артезианских скважин, расположенных на территории бывшего ВОС-4</w:t>
      </w:r>
      <w:r w:rsidR="00C978A2" w:rsidRPr="00C978A2">
        <w:rPr>
          <w:sz w:val="28"/>
          <w:szCs w:val="28"/>
        </w:rPr>
        <w:t>,</w:t>
      </w:r>
      <w:r w:rsidRPr="00C978A2">
        <w:rPr>
          <w:sz w:val="28"/>
          <w:szCs w:val="28"/>
        </w:rPr>
        <w:t xml:space="preserve"> в сумме 3 700,6 тыс. рублей.</w:t>
      </w:r>
    </w:p>
    <w:p w:rsidR="009C4AF0" w:rsidRPr="00C67A90" w:rsidRDefault="00A93DCC" w:rsidP="00A93DCC">
      <w:pPr>
        <w:tabs>
          <w:tab w:val="left" w:pos="851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67A90">
        <w:rPr>
          <w:sz w:val="28"/>
          <w:szCs w:val="28"/>
        </w:rPr>
        <w:t>1</w:t>
      </w:r>
      <w:r w:rsidR="00C978A2" w:rsidRPr="00C67A90">
        <w:rPr>
          <w:sz w:val="28"/>
          <w:szCs w:val="28"/>
        </w:rPr>
        <w:t>4</w:t>
      </w:r>
      <w:r w:rsidRPr="00C67A90">
        <w:rPr>
          <w:sz w:val="28"/>
          <w:szCs w:val="28"/>
        </w:rPr>
        <w:t xml:space="preserve">. </w:t>
      </w:r>
      <w:r w:rsidR="009C4AF0" w:rsidRPr="00C67A90">
        <w:rPr>
          <w:sz w:val="28"/>
          <w:szCs w:val="28"/>
        </w:rPr>
        <w:t>Муниципальная программа «Развитие муниципальной службы в городе Пыть-Яхе» (+) 6 275,8 тыс. рублей, из них:</w:t>
      </w:r>
    </w:p>
    <w:p w:rsidR="009C4AF0" w:rsidRPr="00C67A90" w:rsidRDefault="009C4AF0" w:rsidP="009C4AF0">
      <w:pPr>
        <w:tabs>
          <w:tab w:val="left" w:pos="851"/>
        </w:tabs>
        <w:suppressAutoHyphens/>
        <w:spacing w:line="360" w:lineRule="auto"/>
        <w:ind w:firstLine="720"/>
        <w:contextualSpacing/>
        <w:jc w:val="both"/>
        <w:rPr>
          <w:iCs/>
          <w:spacing w:val="-4"/>
          <w:sz w:val="28"/>
          <w:szCs w:val="28"/>
        </w:rPr>
      </w:pPr>
      <w:r w:rsidRPr="00C67A90">
        <w:rPr>
          <w:iCs/>
          <w:spacing w:val="-4"/>
          <w:sz w:val="28"/>
          <w:szCs w:val="28"/>
        </w:rPr>
        <w:lastRenderedPageBreak/>
        <w:t xml:space="preserve">- в рамках </w:t>
      </w:r>
      <w:r w:rsidRPr="00C67A90">
        <w:rPr>
          <w:b/>
          <w:iCs/>
          <w:spacing w:val="-4"/>
          <w:sz w:val="28"/>
          <w:szCs w:val="28"/>
        </w:rPr>
        <w:t>ст. 83</w:t>
      </w:r>
      <w:r w:rsidRPr="00C67A90">
        <w:rPr>
          <w:iCs/>
          <w:spacing w:val="-4"/>
          <w:sz w:val="28"/>
          <w:szCs w:val="28"/>
        </w:rPr>
        <w:t xml:space="preserve"> БК РФ выделены средства в сумме (+) 6 955,4 тыс.</w:t>
      </w:r>
      <w:r w:rsidR="004E63C6" w:rsidRPr="00C67A90">
        <w:rPr>
          <w:iCs/>
          <w:spacing w:val="-4"/>
          <w:sz w:val="28"/>
          <w:szCs w:val="28"/>
        </w:rPr>
        <w:t xml:space="preserve"> </w:t>
      </w:r>
      <w:r w:rsidRPr="00C67A90">
        <w:rPr>
          <w:iCs/>
          <w:spacing w:val="-4"/>
          <w:sz w:val="28"/>
          <w:szCs w:val="28"/>
        </w:rPr>
        <w:t xml:space="preserve">рублей, в том числе: в целях оплаты исполнительных листов и штрафов в сумме (+) 238,0 тыс. рублей, </w:t>
      </w:r>
      <w:r w:rsidRPr="00C67A90">
        <w:rPr>
          <w:sz w:val="28"/>
          <w:szCs w:val="28"/>
        </w:rPr>
        <w:t xml:space="preserve">увеличено финансирование по комплексу процессных мероприятий «Обеспечение условий для осуществления деятельности органов местного самоуправления города Пыть-Яха и муниципальных учреждений города» на (+) 5 467,4 тыс. рублей на ТО и ТР автотранспорта </w:t>
      </w:r>
      <w:r w:rsidRPr="00C67A90">
        <w:rPr>
          <w:iCs/>
          <w:spacing w:val="-4"/>
          <w:sz w:val="28"/>
          <w:szCs w:val="28"/>
        </w:rPr>
        <w:t>МКУ «УМТО г. Пыть-Яха», на приобретение цветочной продукции и на расходы, связанные с организацией празднования дня города Пыть-Яха на сумму 1 250,0 тыс.</w:t>
      </w:r>
      <w:r w:rsidR="00995C41" w:rsidRPr="00C67A90">
        <w:rPr>
          <w:iCs/>
          <w:spacing w:val="-4"/>
          <w:sz w:val="28"/>
          <w:szCs w:val="28"/>
        </w:rPr>
        <w:t xml:space="preserve"> </w:t>
      </w:r>
      <w:r w:rsidRPr="00C67A90">
        <w:rPr>
          <w:iCs/>
          <w:spacing w:val="-4"/>
          <w:sz w:val="28"/>
          <w:szCs w:val="28"/>
        </w:rPr>
        <w:t>рублей;</w:t>
      </w:r>
    </w:p>
    <w:p w:rsidR="009C4AF0" w:rsidRPr="00C67A90" w:rsidRDefault="009C4AF0" w:rsidP="009C4AF0">
      <w:pPr>
        <w:tabs>
          <w:tab w:val="left" w:pos="851"/>
        </w:tabs>
        <w:suppressAutoHyphens/>
        <w:spacing w:line="360" w:lineRule="auto"/>
        <w:ind w:firstLine="720"/>
        <w:contextualSpacing/>
        <w:jc w:val="both"/>
        <w:rPr>
          <w:iCs/>
          <w:spacing w:val="-4"/>
          <w:sz w:val="28"/>
          <w:szCs w:val="28"/>
        </w:rPr>
      </w:pPr>
      <w:r w:rsidRPr="00C67A90">
        <w:rPr>
          <w:iCs/>
          <w:spacing w:val="-4"/>
          <w:sz w:val="28"/>
          <w:szCs w:val="28"/>
        </w:rPr>
        <w:t>- в рамках реализации наказов избирателей депутатам Думы Ханты-Мансийского автономного округа – Югры, согласно уведомлению департамента финансов ХМАО-Югры от 05.06.2025 №370/06/164 средства увеличены на (+) 90,0 тыс.</w:t>
      </w:r>
      <w:r w:rsidR="00995C41" w:rsidRPr="00C67A90">
        <w:rPr>
          <w:iCs/>
          <w:spacing w:val="-4"/>
          <w:sz w:val="28"/>
          <w:szCs w:val="28"/>
        </w:rPr>
        <w:t xml:space="preserve"> </w:t>
      </w:r>
      <w:r w:rsidRPr="00C67A90">
        <w:rPr>
          <w:iCs/>
          <w:spacing w:val="-4"/>
          <w:sz w:val="28"/>
          <w:szCs w:val="28"/>
        </w:rPr>
        <w:t>рублей;</w:t>
      </w:r>
    </w:p>
    <w:p w:rsidR="009C4AF0" w:rsidRDefault="009C4AF0" w:rsidP="009C4AF0">
      <w:pPr>
        <w:tabs>
          <w:tab w:val="left" w:pos="851"/>
        </w:tabs>
        <w:suppressAutoHyphens/>
        <w:spacing w:line="360" w:lineRule="auto"/>
        <w:ind w:firstLine="720"/>
        <w:contextualSpacing/>
        <w:jc w:val="both"/>
        <w:rPr>
          <w:iCs/>
          <w:spacing w:val="-4"/>
          <w:sz w:val="28"/>
          <w:szCs w:val="28"/>
        </w:rPr>
      </w:pPr>
      <w:r w:rsidRPr="004D58D2">
        <w:rPr>
          <w:iCs/>
          <w:spacing w:val="-4"/>
          <w:sz w:val="28"/>
          <w:szCs w:val="28"/>
        </w:rPr>
        <w:t>- в целях обеспечения расходов на осуществление первичного воинского учета на территориях, где отсутствуют военные комиссариаты, перенаправлены средства в сумме (-) 769,6 тыс.</w:t>
      </w:r>
      <w:r w:rsidR="00995C41" w:rsidRPr="004D58D2">
        <w:rPr>
          <w:iCs/>
          <w:spacing w:val="-4"/>
          <w:sz w:val="28"/>
          <w:szCs w:val="28"/>
        </w:rPr>
        <w:t xml:space="preserve"> </w:t>
      </w:r>
      <w:r w:rsidRPr="004D58D2">
        <w:rPr>
          <w:iCs/>
          <w:spacing w:val="-4"/>
          <w:sz w:val="28"/>
          <w:szCs w:val="28"/>
        </w:rPr>
        <w:t>рублей за счет средств местного бюджета с расходов на обеспечение функций органов местного самоуправления городского округа (раздел 0505).</w:t>
      </w:r>
    </w:p>
    <w:p w:rsidR="0009613E" w:rsidRPr="0087461A" w:rsidRDefault="005C3AAD" w:rsidP="005C3AAD">
      <w:pPr>
        <w:tabs>
          <w:tab w:val="left" w:pos="851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7461A">
        <w:rPr>
          <w:sz w:val="28"/>
          <w:szCs w:val="28"/>
        </w:rPr>
        <w:t>1</w:t>
      </w:r>
      <w:r w:rsidR="00C67A90" w:rsidRPr="0087461A">
        <w:rPr>
          <w:sz w:val="28"/>
          <w:szCs w:val="28"/>
        </w:rPr>
        <w:t>5</w:t>
      </w:r>
      <w:r w:rsidRPr="0087461A">
        <w:rPr>
          <w:sz w:val="28"/>
          <w:szCs w:val="28"/>
        </w:rPr>
        <w:t xml:space="preserve">. </w:t>
      </w:r>
      <w:r w:rsidR="0009613E" w:rsidRPr="0087461A">
        <w:rPr>
          <w:sz w:val="28"/>
          <w:szCs w:val="28"/>
        </w:rPr>
        <w:t>Муниципальная программа «Содержание городских территорий, озеленение и благоустройство в городе Пыть-Яхе»</w:t>
      </w:r>
      <w:r w:rsidR="00A54DA8" w:rsidRPr="0087461A">
        <w:rPr>
          <w:sz w:val="28"/>
          <w:szCs w:val="28"/>
        </w:rPr>
        <w:t xml:space="preserve"> на 2025 год</w:t>
      </w:r>
      <w:r w:rsidR="0009613E" w:rsidRPr="0087461A">
        <w:rPr>
          <w:sz w:val="28"/>
          <w:szCs w:val="28"/>
        </w:rPr>
        <w:t xml:space="preserve"> (+) 66 937,9 тыс. рублей, в том числе:</w:t>
      </w:r>
    </w:p>
    <w:p w:rsidR="0009613E" w:rsidRPr="0087461A" w:rsidRDefault="0009613E" w:rsidP="0009613E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7461A">
        <w:rPr>
          <w:sz w:val="28"/>
          <w:szCs w:val="28"/>
        </w:rPr>
        <w:t>- увеличено финансирование по комплексу процессных мероприятий «Организация освещения улиц, микрорайонов города» (+) 3 713,7 тыс. рублей;</w:t>
      </w:r>
    </w:p>
    <w:p w:rsidR="0009613E" w:rsidRPr="0087461A" w:rsidRDefault="0009613E" w:rsidP="0009613E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7461A">
        <w:rPr>
          <w:sz w:val="28"/>
          <w:szCs w:val="28"/>
        </w:rPr>
        <w:t xml:space="preserve">- комплекс процессных мероприятий «Организация озеленения и благоустройства городских территорий, охрана, защита, воспроизводство лесов и зеленных насаждений» уменьшен на (-) 506,7 тыс. рублей в связи с перераспределением внутри муниципальной программы; </w:t>
      </w:r>
    </w:p>
    <w:p w:rsidR="0009613E" w:rsidRPr="0087461A" w:rsidRDefault="0009613E" w:rsidP="0009613E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7461A">
        <w:rPr>
          <w:sz w:val="28"/>
          <w:szCs w:val="28"/>
        </w:rPr>
        <w:t xml:space="preserve">- в рамках </w:t>
      </w:r>
      <w:r w:rsidRPr="0087461A">
        <w:rPr>
          <w:b/>
          <w:sz w:val="28"/>
          <w:szCs w:val="28"/>
        </w:rPr>
        <w:t xml:space="preserve">ст.83 БК РФ </w:t>
      </w:r>
      <w:r w:rsidRPr="0087461A">
        <w:rPr>
          <w:sz w:val="28"/>
          <w:szCs w:val="28"/>
        </w:rPr>
        <w:t xml:space="preserve">увеличены расходы на возмещение затрат на уплату процентов </w:t>
      </w:r>
      <w:r w:rsidR="00994988" w:rsidRPr="0087461A">
        <w:rPr>
          <w:sz w:val="28"/>
          <w:szCs w:val="28"/>
        </w:rPr>
        <w:t>в рамках</w:t>
      </w:r>
      <w:r w:rsidRPr="0087461A">
        <w:rPr>
          <w:sz w:val="28"/>
          <w:szCs w:val="28"/>
        </w:rPr>
        <w:t xml:space="preserve"> концесси</w:t>
      </w:r>
      <w:r w:rsidR="00994988" w:rsidRPr="0087461A">
        <w:rPr>
          <w:sz w:val="28"/>
          <w:szCs w:val="28"/>
        </w:rPr>
        <w:t>онного соглашения</w:t>
      </w:r>
      <w:r w:rsidRPr="0087461A">
        <w:rPr>
          <w:sz w:val="28"/>
          <w:szCs w:val="28"/>
        </w:rPr>
        <w:t xml:space="preserve"> в сумме (+) 3 360,5 тыс.</w:t>
      </w:r>
      <w:r w:rsidR="00E124F6" w:rsidRPr="0087461A">
        <w:rPr>
          <w:sz w:val="28"/>
          <w:szCs w:val="28"/>
        </w:rPr>
        <w:t xml:space="preserve"> </w:t>
      </w:r>
      <w:r w:rsidRPr="0087461A">
        <w:rPr>
          <w:sz w:val="28"/>
          <w:szCs w:val="28"/>
        </w:rPr>
        <w:t>рублей;</w:t>
      </w:r>
    </w:p>
    <w:p w:rsidR="0009613E" w:rsidRPr="00FC7894" w:rsidRDefault="0009613E" w:rsidP="0009613E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7894">
        <w:rPr>
          <w:sz w:val="28"/>
          <w:szCs w:val="28"/>
        </w:rPr>
        <w:t>- комплекс процессных мероприятий «Обеспечение комплексного содержания и ремонта объектов благоустройства (детские игровые и спортивные площадки, городской фонтан)» увеличено на сумму (+) 35 458,1 тыс.</w:t>
      </w:r>
      <w:r w:rsidR="00E124F6" w:rsidRPr="00FC7894">
        <w:rPr>
          <w:sz w:val="28"/>
          <w:szCs w:val="28"/>
        </w:rPr>
        <w:t xml:space="preserve"> </w:t>
      </w:r>
      <w:r w:rsidRPr="00FC7894">
        <w:rPr>
          <w:sz w:val="28"/>
          <w:szCs w:val="28"/>
        </w:rPr>
        <w:t xml:space="preserve">рублей, </w:t>
      </w:r>
      <w:r w:rsidR="00344B15" w:rsidRPr="00FC7894">
        <w:rPr>
          <w:sz w:val="28"/>
          <w:szCs w:val="28"/>
        </w:rPr>
        <w:t xml:space="preserve">из них за счет </w:t>
      </w:r>
      <w:r w:rsidR="00344B15" w:rsidRPr="00FC7894">
        <w:rPr>
          <w:rFonts w:eastAsiaTheme="minorHAnsi"/>
          <w:iCs/>
          <w:spacing w:val="-4"/>
          <w:sz w:val="28"/>
          <w:szCs w:val="28"/>
          <w:lang w:eastAsia="en-US"/>
        </w:rPr>
        <w:t xml:space="preserve">средств ПАО НК «Роснефть», планируемых к поступлению на основании распоряжения Правительства ХМАО-Югры от 14.04.2025 № 152-рп  на приобретение и монтаж </w:t>
      </w:r>
      <w:r w:rsidR="00344B15" w:rsidRPr="00FC7894">
        <w:rPr>
          <w:rFonts w:eastAsiaTheme="minorHAnsi"/>
          <w:iCs/>
          <w:spacing w:val="-4"/>
          <w:sz w:val="28"/>
          <w:szCs w:val="28"/>
          <w:lang w:eastAsia="en-US"/>
        </w:rPr>
        <w:lastRenderedPageBreak/>
        <w:t>сценического комплекса для городской площади по ул.</w:t>
      </w:r>
      <w:r w:rsidR="0087461A" w:rsidRPr="00FC7894">
        <w:rPr>
          <w:rFonts w:eastAsiaTheme="minorHAnsi"/>
          <w:iCs/>
          <w:spacing w:val="-4"/>
          <w:sz w:val="28"/>
          <w:szCs w:val="28"/>
          <w:lang w:eastAsia="en-US"/>
        </w:rPr>
        <w:t xml:space="preserve"> </w:t>
      </w:r>
      <w:r w:rsidR="00344B15" w:rsidRPr="00FC7894">
        <w:rPr>
          <w:rFonts w:eastAsiaTheme="minorHAnsi"/>
          <w:iCs/>
          <w:spacing w:val="-4"/>
          <w:sz w:val="28"/>
          <w:szCs w:val="28"/>
          <w:lang w:eastAsia="en-US"/>
        </w:rPr>
        <w:t>Мира в сумме (+) 20 000,0 тыс.</w:t>
      </w:r>
      <w:r w:rsidR="0087461A" w:rsidRPr="00FC7894">
        <w:rPr>
          <w:rFonts w:eastAsiaTheme="minorHAnsi"/>
          <w:iCs/>
          <w:spacing w:val="-4"/>
          <w:sz w:val="28"/>
          <w:szCs w:val="28"/>
          <w:lang w:eastAsia="en-US"/>
        </w:rPr>
        <w:t xml:space="preserve"> </w:t>
      </w:r>
      <w:r w:rsidR="00344B15" w:rsidRPr="00FC7894">
        <w:rPr>
          <w:rFonts w:eastAsiaTheme="minorHAnsi"/>
          <w:iCs/>
          <w:spacing w:val="-4"/>
          <w:sz w:val="28"/>
          <w:szCs w:val="28"/>
          <w:lang w:eastAsia="en-US"/>
        </w:rPr>
        <w:t>рублей, на обновление детских площадок на территории города на сумму (+) 9 959,4 тыс.</w:t>
      </w:r>
      <w:r w:rsidR="0087461A" w:rsidRPr="00FC7894">
        <w:rPr>
          <w:rFonts w:eastAsiaTheme="minorHAnsi"/>
          <w:iCs/>
          <w:spacing w:val="-4"/>
          <w:sz w:val="28"/>
          <w:szCs w:val="28"/>
          <w:lang w:eastAsia="en-US"/>
        </w:rPr>
        <w:t xml:space="preserve"> </w:t>
      </w:r>
      <w:r w:rsidR="00344B15" w:rsidRPr="00FC7894">
        <w:rPr>
          <w:rFonts w:eastAsiaTheme="minorHAnsi"/>
          <w:iCs/>
          <w:spacing w:val="-4"/>
          <w:sz w:val="28"/>
          <w:szCs w:val="28"/>
          <w:lang w:eastAsia="en-US"/>
        </w:rPr>
        <w:t>рублей и</w:t>
      </w:r>
      <w:r w:rsidR="00344B15" w:rsidRPr="00FC7894">
        <w:rPr>
          <w:sz w:val="28"/>
          <w:szCs w:val="28"/>
        </w:rPr>
        <w:t xml:space="preserve"> в рамках </w:t>
      </w:r>
      <w:r w:rsidR="00344B15" w:rsidRPr="00FC7894">
        <w:rPr>
          <w:b/>
          <w:sz w:val="28"/>
          <w:szCs w:val="28"/>
        </w:rPr>
        <w:t>ст.83 БК РФ</w:t>
      </w:r>
      <w:r w:rsidR="00344B15" w:rsidRPr="00FC7894">
        <w:rPr>
          <w:sz w:val="28"/>
          <w:szCs w:val="28"/>
        </w:rPr>
        <w:t xml:space="preserve"> на (+) </w:t>
      </w:r>
      <w:r w:rsidR="004E2AD3" w:rsidRPr="00FC7894">
        <w:rPr>
          <w:sz w:val="28"/>
          <w:szCs w:val="28"/>
        </w:rPr>
        <w:t>5 498,7</w:t>
      </w:r>
      <w:r w:rsidR="00344B15" w:rsidRPr="00FC7894">
        <w:rPr>
          <w:sz w:val="28"/>
          <w:szCs w:val="28"/>
        </w:rPr>
        <w:t xml:space="preserve"> тыс. рублей на содержание объектов и элементов благоу</w:t>
      </w:r>
      <w:r w:rsidR="00A54DA8" w:rsidRPr="00FC7894">
        <w:rPr>
          <w:sz w:val="28"/>
          <w:szCs w:val="28"/>
        </w:rPr>
        <w:t>стройства города, памятных мест</w:t>
      </w:r>
      <w:r w:rsidR="00ED763B" w:rsidRPr="00FC7894">
        <w:rPr>
          <w:sz w:val="28"/>
          <w:szCs w:val="28"/>
        </w:rPr>
        <w:t>;</w:t>
      </w:r>
    </w:p>
    <w:p w:rsidR="0009613E" w:rsidRPr="00FC7894" w:rsidRDefault="0009613E" w:rsidP="006515C5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7894">
        <w:rPr>
          <w:sz w:val="28"/>
          <w:szCs w:val="28"/>
        </w:rPr>
        <w:t xml:space="preserve">- комплекс процессных мероприятий «Праздничное оформление городских территорий» увеличено на (+) 18 272,7 тыс. рублей, в том числе в рамках </w:t>
      </w:r>
      <w:r w:rsidRPr="00FC7894">
        <w:rPr>
          <w:b/>
          <w:sz w:val="28"/>
          <w:szCs w:val="28"/>
        </w:rPr>
        <w:t>ст.83 БК РФ</w:t>
      </w:r>
      <w:r w:rsidRPr="00FC7894">
        <w:rPr>
          <w:sz w:val="28"/>
          <w:szCs w:val="28"/>
        </w:rPr>
        <w:t xml:space="preserve"> на реализацию концепции праздничного оформления города Пыть-Яха направлено (+) 15 362,8 тыс.</w:t>
      </w:r>
      <w:r w:rsidR="00E124F6" w:rsidRPr="00FC7894">
        <w:rPr>
          <w:sz w:val="28"/>
          <w:szCs w:val="28"/>
        </w:rPr>
        <w:t xml:space="preserve"> </w:t>
      </w:r>
      <w:r w:rsidR="00F60042" w:rsidRPr="00FC7894">
        <w:rPr>
          <w:sz w:val="28"/>
          <w:szCs w:val="28"/>
        </w:rPr>
        <w:t xml:space="preserve">рублей, а также (+) </w:t>
      </w:r>
      <w:r w:rsidR="006C53DF" w:rsidRPr="00FC7894">
        <w:rPr>
          <w:sz w:val="28"/>
          <w:szCs w:val="28"/>
        </w:rPr>
        <w:t xml:space="preserve">2 609,9 тыс. рублей направлено на </w:t>
      </w:r>
      <w:r w:rsidR="006515C5" w:rsidRPr="00FC7894">
        <w:rPr>
          <w:sz w:val="28"/>
          <w:szCs w:val="28"/>
        </w:rPr>
        <w:t>приобретение баннеров, флагов к</w:t>
      </w:r>
      <w:r w:rsidR="006C53DF" w:rsidRPr="00FC7894">
        <w:rPr>
          <w:sz w:val="28"/>
          <w:szCs w:val="28"/>
        </w:rPr>
        <w:t xml:space="preserve"> праздничны</w:t>
      </w:r>
      <w:r w:rsidR="006515C5" w:rsidRPr="00FC7894">
        <w:rPr>
          <w:sz w:val="28"/>
          <w:szCs w:val="28"/>
        </w:rPr>
        <w:t>м</w:t>
      </w:r>
      <w:r w:rsidR="006C53DF" w:rsidRPr="00FC7894">
        <w:rPr>
          <w:sz w:val="28"/>
          <w:szCs w:val="28"/>
        </w:rPr>
        <w:t xml:space="preserve"> мероприяти</w:t>
      </w:r>
      <w:r w:rsidR="006515C5" w:rsidRPr="00FC7894">
        <w:rPr>
          <w:sz w:val="28"/>
          <w:szCs w:val="28"/>
        </w:rPr>
        <w:t>ям и обеспечение транспортировк</w:t>
      </w:r>
      <w:r w:rsidR="00F60638" w:rsidRPr="00FC7894">
        <w:rPr>
          <w:sz w:val="28"/>
          <w:szCs w:val="28"/>
        </w:rPr>
        <w:t>и</w:t>
      </w:r>
      <w:r w:rsidR="006515C5" w:rsidRPr="00FC7894">
        <w:rPr>
          <w:sz w:val="28"/>
          <w:szCs w:val="28"/>
        </w:rPr>
        <w:t>, монтаж</w:t>
      </w:r>
      <w:r w:rsidR="00F60638" w:rsidRPr="00FC7894">
        <w:rPr>
          <w:sz w:val="28"/>
          <w:szCs w:val="28"/>
        </w:rPr>
        <w:t>а</w:t>
      </w:r>
      <w:r w:rsidR="006515C5" w:rsidRPr="00FC7894">
        <w:rPr>
          <w:sz w:val="28"/>
          <w:szCs w:val="28"/>
        </w:rPr>
        <w:t>, содержани</w:t>
      </w:r>
      <w:r w:rsidR="00F60638" w:rsidRPr="00FC7894">
        <w:rPr>
          <w:sz w:val="28"/>
          <w:szCs w:val="28"/>
        </w:rPr>
        <w:t xml:space="preserve">я </w:t>
      </w:r>
      <w:r w:rsidR="006515C5" w:rsidRPr="00FC7894">
        <w:rPr>
          <w:sz w:val="28"/>
          <w:szCs w:val="28"/>
        </w:rPr>
        <w:t>и демонтаж</w:t>
      </w:r>
      <w:r w:rsidR="00F60638" w:rsidRPr="00FC7894">
        <w:rPr>
          <w:sz w:val="28"/>
          <w:szCs w:val="28"/>
        </w:rPr>
        <w:t>а</w:t>
      </w:r>
      <w:r w:rsidR="006515C5" w:rsidRPr="00FC7894">
        <w:rPr>
          <w:sz w:val="28"/>
          <w:szCs w:val="28"/>
        </w:rPr>
        <w:t xml:space="preserve"> туалетных кабин в местах массового отдыха</w:t>
      </w:r>
      <w:r w:rsidR="00F60638" w:rsidRPr="00FC7894">
        <w:rPr>
          <w:sz w:val="28"/>
          <w:szCs w:val="28"/>
        </w:rPr>
        <w:t>.</w:t>
      </w:r>
      <w:r w:rsidR="00730307" w:rsidRPr="00FC7894">
        <w:rPr>
          <w:sz w:val="28"/>
          <w:szCs w:val="28"/>
        </w:rPr>
        <w:t xml:space="preserve"> </w:t>
      </w:r>
      <w:r w:rsidR="00A4746E" w:rsidRPr="00FC7894">
        <w:rPr>
          <w:sz w:val="28"/>
          <w:szCs w:val="28"/>
        </w:rPr>
        <w:t>(+) 300,0 тыс. рублей перераспределено в рамках ст. 217 БК РФ на обустройство и содержание мест массового отдыха;</w:t>
      </w:r>
    </w:p>
    <w:p w:rsidR="0009613E" w:rsidRPr="00FC7894" w:rsidRDefault="0009613E" w:rsidP="0009613E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7894">
        <w:rPr>
          <w:sz w:val="28"/>
          <w:szCs w:val="28"/>
        </w:rPr>
        <w:t>- комплекс процессных мероприятий «Реализация инициативных проектов, отобранных по результатам конкурса» увеличен на сумму (+) 10 000,0 тыс. рублей на реализацию инициативного проекта «Реновация Аллеи Ветеранов» согласно уведомлению департамента финансов ХМАО-Югры от 12.05.2025 №250/05/34.</w:t>
      </w:r>
    </w:p>
    <w:p w:rsidR="00F23EB9" w:rsidRDefault="00345569" w:rsidP="0055344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16"/>
          <w:szCs w:val="28"/>
        </w:rPr>
      </w:pPr>
      <w:r>
        <w:rPr>
          <w:sz w:val="28"/>
          <w:szCs w:val="28"/>
        </w:rPr>
        <w:t>Н</w:t>
      </w:r>
      <w:r w:rsidR="006C2DCC" w:rsidRPr="00FC7894">
        <w:rPr>
          <w:sz w:val="28"/>
          <w:szCs w:val="28"/>
        </w:rPr>
        <w:t xml:space="preserve">епрограммные расходы </w:t>
      </w:r>
      <w:r>
        <w:rPr>
          <w:sz w:val="28"/>
          <w:szCs w:val="28"/>
        </w:rPr>
        <w:t xml:space="preserve">на 2025 год увеличены на сумму (+) 1 196,6 тыс. рублей на осуществление первичного воинского учета на территориях, где отсутствуют военные комиссариаты за счет средств бюджета города, из них </w:t>
      </w:r>
      <w:r w:rsidR="006C2DCC" w:rsidRPr="00FC7894">
        <w:rPr>
          <w:sz w:val="28"/>
          <w:szCs w:val="28"/>
        </w:rPr>
        <w:t xml:space="preserve">в рамках </w:t>
      </w:r>
      <w:r w:rsidR="006C2DCC" w:rsidRPr="00FC7894">
        <w:rPr>
          <w:b/>
          <w:sz w:val="28"/>
          <w:szCs w:val="28"/>
        </w:rPr>
        <w:t>ст.83 БК РФ</w:t>
      </w:r>
      <w:r w:rsidR="006C2DCC" w:rsidRPr="00FC7894">
        <w:rPr>
          <w:sz w:val="28"/>
          <w:szCs w:val="28"/>
        </w:rPr>
        <w:t xml:space="preserve"> направлены расходы на </w:t>
      </w:r>
      <w:r w:rsidR="00553444">
        <w:rPr>
          <w:sz w:val="28"/>
          <w:szCs w:val="28"/>
        </w:rPr>
        <w:t>оплату</w:t>
      </w:r>
      <w:r w:rsidR="006C2DCC" w:rsidRPr="00FC7894">
        <w:rPr>
          <w:sz w:val="28"/>
          <w:szCs w:val="28"/>
        </w:rPr>
        <w:t xml:space="preserve"> </w:t>
      </w:r>
      <w:r w:rsidR="00553444" w:rsidRPr="00FC7894">
        <w:rPr>
          <w:sz w:val="28"/>
          <w:szCs w:val="28"/>
        </w:rPr>
        <w:t>льготного отпуска</w:t>
      </w:r>
      <w:r w:rsidR="00553444">
        <w:rPr>
          <w:sz w:val="28"/>
          <w:szCs w:val="28"/>
        </w:rPr>
        <w:t xml:space="preserve"> сотрудникам</w:t>
      </w:r>
      <w:r w:rsidR="00553444" w:rsidRPr="00FC7894">
        <w:rPr>
          <w:sz w:val="28"/>
          <w:szCs w:val="28"/>
        </w:rPr>
        <w:t xml:space="preserve"> </w:t>
      </w:r>
      <w:r w:rsidR="006C2DCC" w:rsidRPr="00FC7894">
        <w:rPr>
          <w:sz w:val="28"/>
          <w:szCs w:val="28"/>
        </w:rPr>
        <w:t xml:space="preserve">военно-учетного отдела и </w:t>
      </w:r>
      <w:r w:rsidR="00553444">
        <w:rPr>
          <w:sz w:val="28"/>
          <w:szCs w:val="28"/>
        </w:rPr>
        <w:t>на единовременную</w:t>
      </w:r>
      <w:r w:rsidR="006C2DCC" w:rsidRPr="00FC7894">
        <w:rPr>
          <w:sz w:val="28"/>
          <w:szCs w:val="28"/>
        </w:rPr>
        <w:t xml:space="preserve"> выплат</w:t>
      </w:r>
      <w:r w:rsidR="00553444">
        <w:rPr>
          <w:sz w:val="28"/>
          <w:szCs w:val="28"/>
        </w:rPr>
        <w:t>у</w:t>
      </w:r>
      <w:r w:rsidR="006C2DCC" w:rsidRPr="00FC7894">
        <w:rPr>
          <w:sz w:val="28"/>
          <w:szCs w:val="28"/>
        </w:rPr>
        <w:t xml:space="preserve"> п</w:t>
      </w:r>
      <w:r w:rsidR="00553444">
        <w:rPr>
          <w:sz w:val="28"/>
          <w:szCs w:val="28"/>
        </w:rPr>
        <w:t>ри выходе на пенсию в сумме (+) </w:t>
      </w:r>
      <w:r w:rsidR="006C2DCC" w:rsidRPr="00FC7894">
        <w:rPr>
          <w:sz w:val="28"/>
          <w:szCs w:val="28"/>
        </w:rPr>
        <w:t>427,0 тыс.</w:t>
      </w:r>
      <w:r w:rsidR="00E124F6" w:rsidRPr="00FC7894">
        <w:rPr>
          <w:sz w:val="28"/>
          <w:szCs w:val="28"/>
        </w:rPr>
        <w:t xml:space="preserve"> </w:t>
      </w:r>
      <w:r w:rsidR="006C2DCC" w:rsidRPr="00FC7894">
        <w:rPr>
          <w:sz w:val="28"/>
          <w:szCs w:val="28"/>
        </w:rPr>
        <w:t>рублей.</w:t>
      </w:r>
    </w:p>
    <w:p w:rsidR="006C2DCC" w:rsidRPr="00C1479B" w:rsidRDefault="006C2DCC" w:rsidP="0083595E">
      <w:pPr>
        <w:autoSpaceDE w:val="0"/>
        <w:autoSpaceDN w:val="0"/>
        <w:adjustRightInd w:val="0"/>
        <w:spacing w:line="360" w:lineRule="auto"/>
        <w:rPr>
          <w:b/>
          <w:sz w:val="16"/>
          <w:szCs w:val="28"/>
        </w:rPr>
      </w:pPr>
    </w:p>
    <w:p w:rsidR="003531C1" w:rsidRPr="00AF4A29" w:rsidRDefault="003531C1" w:rsidP="006F713E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AF4A29">
        <w:rPr>
          <w:b/>
          <w:sz w:val="28"/>
          <w:szCs w:val="28"/>
        </w:rPr>
        <w:t>ИСТОЧНИКИ ФИНАНСИРОВАНИЯ ДЕФИЦИТА БЮДЖЕТА</w:t>
      </w:r>
    </w:p>
    <w:p w:rsidR="00CA5858" w:rsidRPr="004D58D2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D58D2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F51462" w:rsidRPr="004D58D2">
        <w:rPr>
          <w:sz w:val="28"/>
          <w:szCs w:val="28"/>
        </w:rPr>
        <w:t>на 2025 год не изменился</w:t>
      </w:r>
      <w:r w:rsidR="00817400" w:rsidRPr="004D58D2">
        <w:rPr>
          <w:sz w:val="28"/>
          <w:szCs w:val="28"/>
        </w:rPr>
        <w:t xml:space="preserve"> и составляет </w:t>
      </w:r>
      <w:r w:rsidR="00A503F7" w:rsidRPr="004D58D2">
        <w:rPr>
          <w:sz w:val="28"/>
          <w:szCs w:val="28"/>
        </w:rPr>
        <w:t>478 947,4 тыс. рублей</w:t>
      </w:r>
      <w:r w:rsidR="00F51462" w:rsidRPr="004D58D2">
        <w:rPr>
          <w:sz w:val="28"/>
          <w:szCs w:val="28"/>
        </w:rPr>
        <w:t xml:space="preserve">, на 2026 год </w:t>
      </w:r>
      <w:r w:rsidR="007365F3" w:rsidRPr="004D58D2">
        <w:rPr>
          <w:sz w:val="28"/>
          <w:szCs w:val="28"/>
        </w:rPr>
        <w:t>увеличился</w:t>
      </w:r>
      <w:r w:rsidR="00086377" w:rsidRPr="004D58D2">
        <w:rPr>
          <w:sz w:val="28"/>
          <w:szCs w:val="28"/>
        </w:rPr>
        <w:t xml:space="preserve"> на сумму </w:t>
      </w:r>
      <w:r w:rsidR="008254DF" w:rsidRPr="004D58D2">
        <w:rPr>
          <w:sz w:val="28"/>
          <w:szCs w:val="28"/>
        </w:rPr>
        <w:t>(</w:t>
      </w:r>
      <w:r w:rsidR="007365F3" w:rsidRPr="004D58D2">
        <w:rPr>
          <w:sz w:val="28"/>
          <w:szCs w:val="28"/>
        </w:rPr>
        <w:t>+</w:t>
      </w:r>
      <w:r w:rsidR="008254DF" w:rsidRPr="004D58D2">
        <w:rPr>
          <w:sz w:val="28"/>
          <w:szCs w:val="28"/>
        </w:rPr>
        <w:t xml:space="preserve">) </w:t>
      </w:r>
      <w:r w:rsidR="00F51462" w:rsidRPr="004D58D2">
        <w:rPr>
          <w:sz w:val="28"/>
          <w:szCs w:val="28"/>
        </w:rPr>
        <w:t>14 477,9</w:t>
      </w:r>
      <w:r w:rsidR="00470F96" w:rsidRPr="004D58D2">
        <w:rPr>
          <w:sz w:val="28"/>
          <w:szCs w:val="28"/>
        </w:rPr>
        <w:t xml:space="preserve"> </w:t>
      </w:r>
      <w:r w:rsidR="008B11F1" w:rsidRPr="004D58D2">
        <w:rPr>
          <w:sz w:val="28"/>
          <w:szCs w:val="28"/>
        </w:rPr>
        <w:t xml:space="preserve">тыс. рублей и </w:t>
      </w:r>
      <w:r w:rsidRPr="004D58D2">
        <w:rPr>
          <w:sz w:val="28"/>
          <w:szCs w:val="28"/>
        </w:rPr>
        <w:t xml:space="preserve">составил </w:t>
      </w:r>
      <w:r w:rsidR="00817400" w:rsidRPr="004D58D2">
        <w:rPr>
          <w:sz w:val="28"/>
          <w:szCs w:val="28"/>
        </w:rPr>
        <w:t>193 478,2</w:t>
      </w:r>
      <w:r w:rsidRPr="004D58D2">
        <w:rPr>
          <w:sz w:val="28"/>
          <w:szCs w:val="28"/>
        </w:rPr>
        <w:t xml:space="preserve"> тыс. рублей</w:t>
      </w:r>
      <w:r w:rsidR="00817400" w:rsidRPr="004D58D2">
        <w:rPr>
          <w:sz w:val="28"/>
          <w:szCs w:val="28"/>
        </w:rPr>
        <w:t>, на 2027 год не изменился</w:t>
      </w:r>
      <w:r w:rsidR="00A503F7" w:rsidRPr="004D58D2">
        <w:rPr>
          <w:sz w:val="28"/>
          <w:szCs w:val="28"/>
        </w:rPr>
        <w:t xml:space="preserve"> и составляет 180 038,6 тыс. рублей</w:t>
      </w:r>
      <w:r w:rsidR="00817400" w:rsidRPr="004D58D2">
        <w:rPr>
          <w:sz w:val="28"/>
          <w:szCs w:val="28"/>
        </w:rPr>
        <w:t xml:space="preserve">. </w:t>
      </w:r>
      <w:r w:rsidRPr="004D58D2">
        <w:rPr>
          <w:sz w:val="28"/>
          <w:szCs w:val="28"/>
        </w:rPr>
        <w:t xml:space="preserve"> </w:t>
      </w:r>
    </w:p>
    <w:p w:rsidR="006B06DE" w:rsidRDefault="006B06DE" w:rsidP="006B06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D58D2">
        <w:rPr>
          <w:sz w:val="28"/>
          <w:szCs w:val="28"/>
        </w:rPr>
        <w:t>Превышение предельного размера дефицита местного бюджета</w:t>
      </w:r>
      <w:r w:rsidR="00A503F7" w:rsidRPr="004D58D2">
        <w:rPr>
          <w:sz w:val="28"/>
          <w:szCs w:val="28"/>
        </w:rPr>
        <w:t xml:space="preserve"> в 2025 году</w:t>
      </w:r>
      <w:r w:rsidRPr="004D58D2">
        <w:rPr>
          <w:sz w:val="28"/>
          <w:szCs w:val="28"/>
        </w:rPr>
        <w:t xml:space="preserve">, установленного пунктом 3 статьи 92.1. Бюджетного Кодекса РФ, обусловлено </w:t>
      </w:r>
      <w:r w:rsidRPr="004D58D2">
        <w:rPr>
          <w:sz w:val="28"/>
          <w:szCs w:val="28"/>
        </w:rPr>
        <w:lastRenderedPageBreak/>
        <w:t>включением в состав источников финансирования дефицита местного бюджета остатков средств на счетах.</w:t>
      </w:r>
    </w:p>
    <w:p w:rsidR="001B5261" w:rsidRPr="00AF4A29" w:rsidRDefault="001B5261" w:rsidP="006B06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45245" w:rsidRDefault="007E2DBB" w:rsidP="001876A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E2DBB">
        <w:rPr>
          <w:sz w:val="28"/>
          <w:szCs w:val="28"/>
        </w:rPr>
        <w:t xml:space="preserve">Также вносятся изменения в </w:t>
      </w:r>
      <w:r w:rsidR="001876A8">
        <w:rPr>
          <w:sz w:val="28"/>
          <w:szCs w:val="28"/>
        </w:rPr>
        <w:t>стать</w:t>
      </w:r>
      <w:r w:rsidR="008B1331">
        <w:rPr>
          <w:sz w:val="28"/>
          <w:szCs w:val="28"/>
        </w:rPr>
        <w:t>ю</w:t>
      </w:r>
      <w:r w:rsidR="001876A8">
        <w:rPr>
          <w:sz w:val="28"/>
          <w:szCs w:val="28"/>
        </w:rPr>
        <w:t xml:space="preserve"> 6 решения Думы города в целях определения направлений использования средств, иным образом зарезервированных в составе</w:t>
      </w:r>
      <w:r w:rsidR="008B1331">
        <w:rPr>
          <w:sz w:val="28"/>
          <w:szCs w:val="28"/>
        </w:rPr>
        <w:t xml:space="preserve"> утверждаемых</w:t>
      </w:r>
      <w:r w:rsidR="001876A8">
        <w:rPr>
          <w:sz w:val="28"/>
          <w:szCs w:val="28"/>
        </w:rPr>
        <w:t xml:space="preserve"> бюджетных ассигнований</w:t>
      </w:r>
      <w:r w:rsidR="008B1331">
        <w:rPr>
          <w:sz w:val="28"/>
          <w:szCs w:val="28"/>
        </w:rPr>
        <w:t>, с указанием общего объема.</w:t>
      </w:r>
      <w:r w:rsidR="003E4EAA">
        <w:rPr>
          <w:sz w:val="28"/>
          <w:szCs w:val="28"/>
        </w:rPr>
        <w:t xml:space="preserve"> </w:t>
      </w:r>
    </w:p>
    <w:p w:rsidR="007D68BB" w:rsidRDefault="00945245" w:rsidP="001876A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11 декабря 2024 года №1752 «О порядке перечисления в 2025 году средств, подлежащих казначейскому сопровождению, на расчетные счета, открытые в кредитных организациях» - </w:t>
      </w:r>
      <w:r w:rsidR="003E4EAA">
        <w:rPr>
          <w:sz w:val="28"/>
          <w:szCs w:val="28"/>
        </w:rPr>
        <w:t>Статья 7 решения Думы города изложена в новой редакции.</w:t>
      </w:r>
      <w:bookmarkStart w:id="0" w:name="_GoBack"/>
      <w:bookmarkEnd w:id="0"/>
    </w:p>
    <w:p w:rsidR="003E4EAA" w:rsidRDefault="003E4EAA" w:rsidP="003E4EAA">
      <w:pPr>
        <w:spacing w:line="360" w:lineRule="auto"/>
        <w:ind w:firstLine="709"/>
        <w:jc w:val="both"/>
        <w:rPr>
          <w:sz w:val="28"/>
          <w:szCs w:val="28"/>
        </w:rPr>
      </w:pPr>
      <w:r w:rsidRPr="00C90BD0">
        <w:rPr>
          <w:sz w:val="28"/>
          <w:szCs w:val="28"/>
        </w:rPr>
        <w:t>В связи с внесением изменений, касающихся объема доходов и расходов бюджета города, источников финансирования дефицита бюджета изменены:</w:t>
      </w:r>
    </w:p>
    <w:p w:rsidR="007D68BB" w:rsidRPr="003A76B0" w:rsidRDefault="00EB20BA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76B0">
        <w:rPr>
          <w:b/>
          <w:sz w:val="28"/>
          <w:szCs w:val="28"/>
        </w:rPr>
        <w:t>- статья 1</w:t>
      </w:r>
      <w:r w:rsidR="003531C1" w:rsidRPr="003A76B0">
        <w:rPr>
          <w:b/>
          <w:sz w:val="28"/>
          <w:szCs w:val="28"/>
        </w:rPr>
        <w:t xml:space="preserve"> </w:t>
      </w:r>
      <w:r w:rsidR="00AA59EC" w:rsidRPr="003A76B0">
        <w:rPr>
          <w:b/>
          <w:sz w:val="28"/>
          <w:szCs w:val="28"/>
        </w:rPr>
        <w:t>пункт</w:t>
      </w:r>
      <w:r w:rsidR="00603AC2" w:rsidRPr="003A76B0">
        <w:rPr>
          <w:b/>
          <w:sz w:val="28"/>
          <w:szCs w:val="28"/>
        </w:rPr>
        <w:t>ы</w:t>
      </w:r>
      <w:r w:rsidR="00AA59EC" w:rsidRPr="003A76B0">
        <w:rPr>
          <w:b/>
          <w:sz w:val="28"/>
          <w:szCs w:val="28"/>
        </w:rPr>
        <w:t xml:space="preserve"> 1</w:t>
      </w:r>
      <w:r w:rsidR="00603AC2" w:rsidRPr="003A76B0">
        <w:rPr>
          <w:b/>
          <w:sz w:val="28"/>
          <w:szCs w:val="28"/>
        </w:rPr>
        <w:t>,</w:t>
      </w:r>
      <w:r w:rsidR="00C90BD0" w:rsidRPr="003A76B0">
        <w:rPr>
          <w:b/>
          <w:sz w:val="28"/>
          <w:szCs w:val="28"/>
        </w:rPr>
        <w:t xml:space="preserve"> </w:t>
      </w:r>
      <w:r w:rsidR="00603AC2" w:rsidRPr="003A76B0">
        <w:rPr>
          <w:b/>
          <w:sz w:val="28"/>
          <w:szCs w:val="28"/>
        </w:rPr>
        <w:t>2</w:t>
      </w:r>
      <w:r w:rsidR="00CB13C9" w:rsidRPr="003A76B0">
        <w:rPr>
          <w:b/>
          <w:sz w:val="28"/>
          <w:szCs w:val="28"/>
        </w:rPr>
        <w:t>;</w:t>
      </w:r>
    </w:p>
    <w:p w:rsidR="007D68BB" w:rsidRPr="003A76B0" w:rsidRDefault="007D68BB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76B0">
        <w:rPr>
          <w:b/>
          <w:sz w:val="28"/>
          <w:szCs w:val="28"/>
        </w:rPr>
        <w:t xml:space="preserve">- </w:t>
      </w:r>
      <w:r w:rsidR="003230FF" w:rsidRPr="003A76B0">
        <w:rPr>
          <w:b/>
          <w:sz w:val="28"/>
          <w:szCs w:val="28"/>
        </w:rPr>
        <w:t>стать</w:t>
      </w:r>
      <w:r w:rsidR="00223942" w:rsidRPr="003A76B0">
        <w:rPr>
          <w:b/>
          <w:sz w:val="28"/>
          <w:szCs w:val="28"/>
        </w:rPr>
        <w:t>я</w:t>
      </w:r>
      <w:r w:rsidR="003230FF" w:rsidRPr="003A76B0">
        <w:rPr>
          <w:b/>
          <w:sz w:val="28"/>
          <w:szCs w:val="28"/>
        </w:rPr>
        <w:t xml:space="preserve"> </w:t>
      </w:r>
      <w:r w:rsidRPr="003A76B0">
        <w:rPr>
          <w:b/>
          <w:sz w:val="28"/>
          <w:szCs w:val="28"/>
        </w:rPr>
        <w:t>2</w:t>
      </w:r>
      <w:r w:rsidR="003230FF" w:rsidRPr="003A76B0">
        <w:rPr>
          <w:b/>
          <w:sz w:val="28"/>
          <w:szCs w:val="28"/>
        </w:rPr>
        <w:t xml:space="preserve"> пункт</w:t>
      </w:r>
      <w:r w:rsidR="00C90BD0" w:rsidRPr="003A76B0">
        <w:rPr>
          <w:b/>
          <w:sz w:val="28"/>
          <w:szCs w:val="28"/>
        </w:rPr>
        <w:t xml:space="preserve">ы 5, </w:t>
      </w:r>
      <w:r w:rsidRPr="003A76B0">
        <w:rPr>
          <w:b/>
          <w:sz w:val="28"/>
          <w:szCs w:val="28"/>
        </w:rPr>
        <w:t>6</w:t>
      </w:r>
      <w:r w:rsidR="00CB13C9" w:rsidRPr="003A76B0">
        <w:rPr>
          <w:b/>
          <w:sz w:val="28"/>
          <w:szCs w:val="28"/>
        </w:rPr>
        <w:t>;</w:t>
      </w:r>
    </w:p>
    <w:p w:rsidR="009B1073" w:rsidRDefault="007D68BB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76B0">
        <w:rPr>
          <w:b/>
          <w:sz w:val="28"/>
          <w:szCs w:val="28"/>
        </w:rPr>
        <w:t xml:space="preserve">- </w:t>
      </w:r>
      <w:r w:rsidR="00D25662" w:rsidRPr="003A76B0">
        <w:rPr>
          <w:b/>
          <w:sz w:val="28"/>
          <w:szCs w:val="28"/>
        </w:rPr>
        <w:t>стать</w:t>
      </w:r>
      <w:r w:rsidR="00C270EB" w:rsidRPr="003A76B0">
        <w:rPr>
          <w:b/>
          <w:sz w:val="28"/>
          <w:szCs w:val="28"/>
        </w:rPr>
        <w:t>я</w:t>
      </w:r>
      <w:r w:rsidR="00D25662" w:rsidRPr="003A76B0">
        <w:rPr>
          <w:b/>
          <w:sz w:val="28"/>
          <w:szCs w:val="28"/>
        </w:rPr>
        <w:t xml:space="preserve"> </w:t>
      </w:r>
      <w:r w:rsidR="00CB13C9" w:rsidRPr="003A76B0">
        <w:rPr>
          <w:b/>
          <w:sz w:val="28"/>
          <w:szCs w:val="28"/>
        </w:rPr>
        <w:t>3 пункт</w:t>
      </w:r>
      <w:r w:rsidR="005E0A6C">
        <w:rPr>
          <w:b/>
          <w:sz w:val="28"/>
          <w:szCs w:val="28"/>
        </w:rPr>
        <w:t>ы</w:t>
      </w:r>
      <w:r w:rsidR="00CB13C9" w:rsidRPr="003A76B0">
        <w:rPr>
          <w:b/>
          <w:sz w:val="28"/>
          <w:szCs w:val="28"/>
        </w:rPr>
        <w:t xml:space="preserve"> 1</w:t>
      </w:r>
      <w:r w:rsidR="005E0A6C">
        <w:rPr>
          <w:b/>
          <w:sz w:val="28"/>
          <w:szCs w:val="28"/>
        </w:rPr>
        <w:t>, 2;</w:t>
      </w:r>
      <w:r w:rsidR="007E5B6B" w:rsidRPr="003A76B0">
        <w:rPr>
          <w:b/>
          <w:sz w:val="28"/>
          <w:szCs w:val="28"/>
        </w:rPr>
        <w:t xml:space="preserve"> </w:t>
      </w:r>
    </w:p>
    <w:p w:rsidR="009B1073" w:rsidRDefault="009B1073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6 (дополнена пунктом 1.1)</w:t>
      </w:r>
    </w:p>
    <w:p w:rsidR="003531C1" w:rsidRPr="000A3748" w:rsidRDefault="009B1073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7</w:t>
      </w:r>
      <w:r w:rsidR="003E4EAA">
        <w:rPr>
          <w:b/>
          <w:sz w:val="28"/>
          <w:szCs w:val="28"/>
        </w:rPr>
        <w:t xml:space="preserve"> (изложена в новой редакции)</w:t>
      </w:r>
      <w:r w:rsidR="003956CA">
        <w:rPr>
          <w:b/>
          <w:sz w:val="28"/>
          <w:szCs w:val="28"/>
        </w:rPr>
        <w:t xml:space="preserve"> </w:t>
      </w:r>
      <w:r w:rsidR="003531C1" w:rsidRPr="003A76B0">
        <w:rPr>
          <w:b/>
          <w:sz w:val="28"/>
          <w:szCs w:val="28"/>
        </w:rPr>
        <w:t>Ре</w:t>
      </w:r>
      <w:r w:rsidR="009868A2" w:rsidRPr="003A76B0">
        <w:rPr>
          <w:b/>
          <w:sz w:val="28"/>
          <w:szCs w:val="28"/>
        </w:rPr>
        <w:t>шения и приложения к решению 1</w:t>
      </w:r>
      <w:r w:rsidR="003956CA">
        <w:rPr>
          <w:b/>
          <w:sz w:val="28"/>
          <w:szCs w:val="28"/>
        </w:rPr>
        <w:t>-15</w:t>
      </w:r>
      <w:r w:rsidR="003531C1" w:rsidRPr="003A76B0">
        <w:rPr>
          <w:b/>
          <w:sz w:val="28"/>
          <w:szCs w:val="28"/>
        </w:rPr>
        <w:t>.</w:t>
      </w:r>
    </w:p>
    <w:p w:rsidR="00534262" w:rsidRDefault="00534262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1045DB" w:rsidRPr="001F29FC" w:rsidRDefault="001045DB" w:rsidP="000D7624">
      <w:pPr>
        <w:rPr>
          <w:color w:val="000000"/>
          <w:sz w:val="22"/>
          <w:szCs w:val="22"/>
        </w:rPr>
      </w:pPr>
    </w:p>
    <w:p w:rsidR="000D7624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470F96" w:rsidRDefault="0026099D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части доходов:</w:t>
      </w:r>
    </w:p>
    <w:p w:rsidR="0026099D" w:rsidRPr="001F29FC" w:rsidRDefault="003956CA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Кузьмина Ольга Зарифзяновна</w:t>
      </w:r>
      <w:r w:rsidR="0026099D">
        <w:rPr>
          <w:color w:val="000000"/>
          <w:sz w:val="20"/>
          <w:szCs w:val="20"/>
        </w:rPr>
        <w:t xml:space="preserve"> (46-55-56)</w:t>
      </w:r>
    </w:p>
    <w:p w:rsidR="00470F96" w:rsidRDefault="00470F96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части расходов: </w:t>
      </w:r>
    </w:p>
    <w:p w:rsidR="000D7624" w:rsidRDefault="00470F96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Вагина Екатерина Викторовна (46-55-54)</w:t>
      </w:r>
    </w:p>
    <w:p w:rsidR="00470F96" w:rsidRPr="001F29FC" w:rsidRDefault="00470F96" w:rsidP="000D7624">
      <w:pPr>
        <w:rPr>
          <w:color w:val="000000"/>
          <w:sz w:val="20"/>
          <w:szCs w:val="20"/>
        </w:rPr>
      </w:pPr>
    </w:p>
    <w:sectPr w:rsidR="00470F96" w:rsidRPr="001F29FC" w:rsidSect="0077466E">
      <w:headerReference w:type="default" r:id="rId8"/>
      <w:type w:val="continuous"/>
      <w:pgSz w:w="11906" w:h="16838" w:code="9"/>
      <w:pgMar w:top="1134" w:right="567" w:bottom="568" w:left="1134" w:header="709" w:footer="709" w:gutter="0"/>
      <w:pgNumType w:start="3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17B" w:rsidRDefault="00C9117B" w:rsidP="00D44D39">
      <w:r>
        <w:separator/>
      </w:r>
    </w:p>
  </w:endnote>
  <w:endnote w:type="continuationSeparator" w:id="0">
    <w:p w:rsidR="00C9117B" w:rsidRDefault="00C9117B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17B" w:rsidRDefault="00C9117B" w:rsidP="00D44D39">
      <w:r>
        <w:separator/>
      </w:r>
    </w:p>
  </w:footnote>
  <w:footnote w:type="continuationSeparator" w:id="0">
    <w:p w:rsidR="00C9117B" w:rsidRDefault="00C9117B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51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37"/>
      <w:gridCol w:w="3437"/>
      <w:gridCol w:w="3435"/>
    </w:tblGrid>
    <w:tr w:rsidR="001045DB" w:rsidRPr="001045DB" w:rsidTr="001045DB">
      <w:trPr>
        <w:trHeight w:val="276"/>
      </w:trPr>
      <w:tc>
        <w:tcPr>
          <w:tcW w:w="1667" w:type="pct"/>
        </w:tcPr>
        <w:p w:rsidR="001045DB" w:rsidRDefault="001045DB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045DB" w:rsidRDefault="001045DB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045DB" w:rsidRPr="001045DB" w:rsidRDefault="001045DB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  <w:r w:rsidRPr="001045DB">
            <w:rPr>
              <w:color w:val="000000" w:themeColor="text1"/>
            </w:rPr>
            <w:fldChar w:fldCharType="begin"/>
          </w:r>
          <w:r w:rsidRPr="001045DB">
            <w:rPr>
              <w:color w:val="000000" w:themeColor="text1"/>
            </w:rPr>
            <w:instrText>PAGE   \* MERGEFORMAT</w:instrText>
          </w:r>
          <w:r w:rsidRPr="001045DB">
            <w:rPr>
              <w:color w:val="000000" w:themeColor="text1"/>
            </w:rPr>
            <w:fldChar w:fldCharType="separate"/>
          </w:r>
          <w:r w:rsidR="00945245">
            <w:rPr>
              <w:noProof/>
              <w:color w:val="000000" w:themeColor="text1"/>
            </w:rPr>
            <w:t>324</w:t>
          </w:r>
          <w:r w:rsidRPr="001045DB">
            <w:rPr>
              <w:color w:val="000000" w:themeColor="text1"/>
            </w:rPr>
            <w:fldChar w:fldCharType="end"/>
          </w:r>
        </w:p>
      </w:tc>
    </w:tr>
  </w:tbl>
  <w:p w:rsidR="001045DB" w:rsidRDefault="001045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0F5C"/>
    <w:multiLevelType w:val="hybridMultilevel"/>
    <w:tmpl w:val="86C6DE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2409B"/>
    <w:multiLevelType w:val="hybridMultilevel"/>
    <w:tmpl w:val="C63A4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AF1"/>
    <w:multiLevelType w:val="hybridMultilevel"/>
    <w:tmpl w:val="A2868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50B004D"/>
    <w:multiLevelType w:val="hybridMultilevel"/>
    <w:tmpl w:val="814CA026"/>
    <w:lvl w:ilvl="0" w:tplc="EAB4AC4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1976"/>
    <w:multiLevelType w:val="hybridMultilevel"/>
    <w:tmpl w:val="E5EC5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36ED6A29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C0D79"/>
    <w:multiLevelType w:val="hybridMultilevel"/>
    <w:tmpl w:val="0E6492D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3" w15:restartNumberingAfterBreak="0">
    <w:nsid w:val="5C144343"/>
    <w:multiLevelType w:val="hybridMultilevel"/>
    <w:tmpl w:val="59464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494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F0245"/>
    <w:multiLevelType w:val="hybridMultilevel"/>
    <w:tmpl w:val="B5EC9F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0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16"/>
  </w:num>
  <w:num w:numId="8">
    <w:abstractNumId w:val="6"/>
  </w:num>
  <w:num w:numId="9">
    <w:abstractNumId w:val="1"/>
  </w:num>
  <w:num w:numId="10">
    <w:abstractNumId w:val="15"/>
  </w:num>
  <w:num w:numId="11">
    <w:abstractNumId w:val="14"/>
  </w:num>
  <w:num w:numId="12">
    <w:abstractNumId w:val="0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2405"/>
    <w:rsid w:val="00005318"/>
    <w:rsid w:val="00005DE7"/>
    <w:rsid w:val="000069A0"/>
    <w:rsid w:val="000073F8"/>
    <w:rsid w:val="0001095C"/>
    <w:rsid w:val="00011B46"/>
    <w:rsid w:val="00011EEB"/>
    <w:rsid w:val="00017F6D"/>
    <w:rsid w:val="00017FE2"/>
    <w:rsid w:val="000201A1"/>
    <w:rsid w:val="00020F93"/>
    <w:rsid w:val="00020FD3"/>
    <w:rsid w:val="000225B1"/>
    <w:rsid w:val="00022E48"/>
    <w:rsid w:val="000254B7"/>
    <w:rsid w:val="00025F25"/>
    <w:rsid w:val="00026403"/>
    <w:rsid w:val="0003269C"/>
    <w:rsid w:val="00034382"/>
    <w:rsid w:val="00036A33"/>
    <w:rsid w:val="00036EB2"/>
    <w:rsid w:val="00041F7E"/>
    <w:rsid w:val="000445FE"/>
    <w:rsid w:val="000448EC"/>
    <w:rsid w:val="00045A3E"/>
    <w:rsid w:val="00046A6E"/>
    <w:rsid w:val="00050AB7"/>
    <w:rsid w:val="000526FF"/>
    <w:rsid w:val="00053A86"/>
    <w:rsid w:val="000567B3"/>
    <w:rsid w:val="00061CE1"/>
    <w:rsid w:val="00062D67"/>
    <w:rsid w:val="000649F4"/>
    <w:rsid w:val="00071530"/>
    <w:rsid w:val="00073EEB"/>
    <w:rsid w:val="000775A7"/>
    <w:rsid w:val="000776AC"/>
    <w:rsid w:val="00085147"/>
    <w:rsid w:val="00086377"/>
    <w:rsid w:val="0009018D"/>
    <w:rsid w:val="0009067F"/>
    <w:rsid w:val="000913FD"/>
    <w:rsid w:val="000917CD"/>
    <w:rsid w:val="000917EB"/>
    <w:rsid w:val="0009344F"/>
    <w:rsid w:val="00094489"/>
    <w:rsid w:val="00095438"/>
    <w:rsid w:val="0009613E"/>
    <w:rsid w:val="00097F56"/>
    <w:rsid w:val="00097FE4"/>
    <w:rsid w:val="000A3748"/>
    <w:rsid w:val="000A3CF5"/>
    <w:rsid w:val="000A43E4"/>
    <w:rsid w:val="000A52D1"/>
    <w:rsid w:val="000B2854"/>
    <w:rsid w:val="000B2C6B"/>
    <w:rsid w:val="000B4FF0"/>
    <w:rsid w:val="000C0E45"/>
    <w:rsid w:val="000C15EE"/>
    <w:rsid w:val="000C1AC0"/>
    <w:rsid w:val="000C2C20"/>
    <w:rsid w:val="000C37C4"/>
    <w:rsid w:val="000C3E6A"/>
    <w:rsid w:val="000C4A02"/>
    <w:rsid w:val="000C5EFB"/>
    <w:rsid w:val="000C5F31"/>
    <w:rsid w:val="000C602D"/>
    <w:rsid w:val="000C6034"/>
    <w:rsid w:val="000C61AA"/>
    <w:rsid w:val="000C6615"/>
    <w:rsid w:val="000D058C"/>
    <w:rsid w:val="000D1107"/>
    <w:rsid w:val="000D2D45"/>
    <w:rsid w:val="000D7624"/>
    <w:rsid w:val="000E00DB"/>
    <w:rsid w:val="000E07F1"/>
    <w:rsid w:val="000E0952"/>
    <w:rsid w:val="000E0D8B"/>
    <w:rsid w:val="000E0EF9"/>
    <w:rsid w:val="000E21F2"/>
    <w:rsid w:val="000E2771"/>
    <w:rsid w:val="000E2F31"/>
    <w:rsid w:val="000E60B7"/>
    <w:rsid w:val="000E68D9"/>
    <w:rsid w:val="000E6D23"/>
    <w:rsid w:val="000E76AE"/>
    <w:rsid w:val="000F136F"/>
    <w:rsid w:val="000F15CF"/>
    <w:rsid w:val="000F227F"/>
    <w:rsid w:val="000F28C8"/>
    <w:rsid w:val="000F334F"/>
    <w:rsid w:val="000F41A6"/>
    <w:rsid w:val="000F4737"/>
    <w:rsid w:val="000F5094"/>
    <w:rsid w:val="000F50F3"/>
    <w:rsid w:val="00101A94"/>
    <w:rsid w:val="00102FA2"/>
    <w:rsid w:val="00103446"/>
    <w:rsid w:val="001045DB"/>
    <w:rsid w:val="00104D28"/>
    <w:rsid w:val="001105FE"/>
    <w:rsid w:val="001136E7"/>
    <w:rsid w:val="00113CCA"/>
    <w:rsid w:val="00113FB1"/>
    <w:rsid w:val="001158C3"/>
    <w:rsid w:val="00117EE2"/>
    <w:rsid w:val="00121132"/>
    <w:rsid w:val="0012179F"/>
    <w:rsid w:val="001226FF"/>
    <w:rsid w:val="001246C6"/>
    <w:rsid w:val="00124A80"/>
    <w:rsid w:val="00126774"/>
    <w:rsid w:val="0013029C"/>
    <w:rsid w:val="00130A6D"/>
    <w:rsid w:val="0013116F"/>
    <w:rsid w:val="00131C2D"/>
    <w:rsid w:val="00133769"/>
    <w:rsid w:val="00133D4D"/>
    <w:rsid w:val="00136D83"/>
    <w:rsid w:val="00142042"/>
    <w:rsid w:val="00142D6D"/>
    <w:rsid w:val="00143B4C"/>
    <w:rsid w:val="00144F41"/>
    <w:rsid w:val="0014760D"/>
    <w:rsid w:val="001513F1"/>
    <w:rsid w:val="00151AAB"/>
    <w:rsid w:val="00152625"/>
    <w:rsid w:val="001556A2"/>
    <w:rsid w:val="00155E38"/>
    <w:rsid w:val="00156434"/>
    <w:rsid w:val="00160B90"/>
    <w:rsid w:val="00161FCA"/>
    <w:rsid w:val="0016255E"/>
    <w:rsid w:val="00162A41"/>
    <w:rsid w:val="00163174"/>
    <w:rsid w:val="00165964"/>
    <w:rsid w:val="00166FE9"/>
    <w:rsid w:val="00167525"/>
    <w:rsid w:val="001679D3"/>
    <w:rsid w:val="001726FC"/>
    <w:rsid w:val="00172F5B"/>
    <w:rsid w:val="0017300C"/>
    <w:rsid w:val="0017380E"/>
    <w:rsid w:val="00173F3D"/>
    <w:rsid w:val="001740FF"/>
    <w:rsid w:val="00174261"/>
    <w:rsid w:val="001759EC"/>
    <w:rsid w:val="00175B01"/>
    <w:rsid w:val="0017763E"/>
    <w:rsid w:val="001804AF"/>
    <w:rsid w:val="0018407B"/>
    <w:rsid w:val="00186016"/>
    <w:rsid w:val="001871C2"/>
    <w:rsid w:val="001876A8"/>
    <w:rsid w:val="0019148B"/>
    <w:rsid w:val="001937BD"/>
    <w:rsid w:val="001944CB"/>
    <w:rsid w:val="0019467B"/>
    <w:rsid w:val="001975B8"/>
    <w:rsid w:val="001A1EA1"/>
    <w:rsid w:val="001A4757"/>
    <w:rsid w:val="001A4BCE"/>
    <w:rsid w:val="001A50CF"/>
    <w:rsid w:val="001B0E90"/>
    <w:rsid w:val="001B1356"/>
    <w:rsid w:val="001B247E"/>
    <w:rsid w:val="001B2627"/>
    <w:rsid w:val="001B50F4"/>
    <w:rsid w:val="001B5261"/>
    <w:rsid w:val="001C099D"/>
    <w:rsid w:val="001C1E31"/>
    <w:rsid w:val="001C3ACA"/>
    <w:rsid w:val="001C7BF0"/>
    <w:rsid w:val="001D0C28"/>
    <w:rsid w:val="001D3877"/>
    <w:rsid w:val="001D5FB9"/>
    <w:rsid w:val="001D7B0A"/>
    <w:rsid w:val="001D7BF9"/>
    <w:rsid w:val="001E21CC"/>
    <w:rsid w:val="001E30E8"/>
    <w:rsid w:val="001E3B50"/>
    <w:rsid w:val="001E43CE"/>
    <w:rsid w:val="001E4D5E"/>
    <w:rsid w:val="001E5B01"/>
    <w:rsid w:val="001E6727"/>
    <w:rsid w:val="001E7030"/>
    <w:rsid w:val="001E74DA"/>
    <w:rsid w:val="001E79F4"/>
    <w:rsid w:val="001F0BE8"/>
    <w:rsid w:val="001F0DFE"/>
    <w:rsid w:val="001F29FC"/>
    <w:rsid w:val="001F3D57"/>
    <w:rsid w:val="001F56E8"/>
    <w:rsid w:val="001F5722"/>
    <w:rsid w:val="00203050"/>
    <w:rsid w:val="002038A4"/>
    <w:rsid w:val="00205FA4"/>
    <w:rsid w:val="00206554"/>
    <w:rsid w:val="00207307"/>
    <w:rsid w:val="00210528"/>
    <w:rsid w:val="002125F4"/>
    <w:rsid w:val="00212869"/>
    <w:rsid w:val="002149C6"/>
    <w:rsid w:val="00216222"/>
    <w:rsid w:val="0021657A"/>
    <w:rsid w:val="00217D68"/>
    <w:rsid w:val="00221500"/>
    <w:rsid w:val="00222B1A"/>
    <w:rsid w:val="00223942"/>
    <w:rsid w:val="002270E2"/>
    <w:rsid w:val="002307FC"/>
    <w:rsid w:val="00231AFF"/>
    <w:rsid w:val="00232DA1"/>
    <w:rsid w:val="002352AA"/>
    <w:rsid w:val="00236A14"/>
    <w:rsid w:val="00237765"/>
    <w:rsid w:val="0024176F"/>
    <w:rsid w:val="002445E3"/>
    <w:rsid w:val="002448D1"/>
    <w:rsid w:val="00244AE4"/>
    <w:rsid w:val="00246610"/>
    <w:rsid w:val="00256459"/>
    <w:rsid w:val="00257D59"/>
    <w:rsid w:val="0026099D"/>
    <w:rsid w:val="00261A62"/>
    <w:rsid w:val="00262090"/>
    <w:rsid w:val="00266072"/>
    <w:rsid w:val="00266967"/>
    <w:rsid w:val="00274BC5"/>
    <w:rsid w:val="0027671C"/>
    <w:rsid w:val="00281871"/>
    <w:rsid w:val="002824F7"/>
    <w:rsid w:val="00282523"/>
    <w:rsid w:val="0028338D"/>
    <w:rsid w:val="00283948"/>
    <w:rsid w:val="0028478B"/>
    <w:rsid w:val="00284EF5"/>
    <w:rsid w:val="00287C1D"/>
    <w:rsid w:val="002905AB"/>
    <w:rsid w:val="00290C05"/>
    <w:rsid w:val="00291F96"/>
    <w:rsid w:val="002937A6"/>
    <w:rsid w:val="0029474C"/>
    <w:rsid w:val="0029476D"/>
    <w:rsid w:val="00295D90"/>
    <w:rsid w:val="00295F3A"/>
    <w:rsid w:val="002A0564"/>
    <w:rsid w:val="002A24C3"/>
    <w:rsid w:val="002A35E1"/>
    <w:rsid w:val="002A3CF2"/>
    <w:rsid w:val="002A3E1B"/>
    <w:rsid w:val="002A429E"/>
    <w:rsid w:val="002B08A4"/>
    <w:rsid w:val="002B0DC3"/>
    <w:rsid w:val="002B3DE6"/>
    <w:rsid w:val="002B4348"/>
    <w:rsid w:val="002B7269"/>
    <w:rsid w:val="002C2598"/>
    <w:rsid w:val="002C4B88"/>
    <w:rsid w:val="002C5D92"/>
    <w:rsid w:val="002C6731"/>
    <w:rsid w:val="002D05CC"/>
    <w:rsid w:val="002D1263"/>
    <w:rsid w:val="002D43C9"/>
    <w:rsid w:val="002D4D75"/>
    <w:rsid w:val="002D4EA3"/>
    <w:rsid w:val="002D4F40"/>
    <w:rsid w:val="002D4F4B"/>
    <w:rsid w:val="002D56BC"/>
    <w:rsid w:val="002E112E"/>
    <w:rsid w:val="002E16B4"/>
    <w:rsid w:val="002E2C74"/>
    <w:rsid w:val="002E3D59"/>
    <w:rsid w:val="002E5386"/>
    <w:rsid w:val="002E6198"/>
    <w:rsid w:val="002E63E7"/>
    <w:rsid w:val="002E67A4"/>
    <w:rsid w:val="002F246E"/>
    <w:rsid w:val="002F292F"/>
    <w:rsid w:val="002F2966"/>
    <w:rsid w:val="002F330F"/>
    <w:rsid w:val="002F33CB"/>
    <w:rsid w:val="002F3523"/>
    <w:rsid w:val="002F5E02"/>
    <w:rsid w:val="0030010D"/>
    <w:rsid w:val="003003E0"/>
    <w:rsid w:val="0030045B"/>
    <w:rsid w:val="00300CB5"/>
    <w:rsid w:val="00303E1D"/>
    <w:rsid w:val="0030452D"/>
    <w:rsid w:val="00307E66"/>
    <w:rsid w:val="0031085D"/>
    <w:rsid w:val="00312A36"/>
    <w:rsid w:val="0031472C"/>
    <w:rsid w:val="00314E9B"/>
    <w:rsid w:val="003154D5"/>
    <w:rsid w:val="003160F4"/>
    <w:rsid w:val="00320B4C"/>
    <w:rsid w:val="00321C11"/>
    <w:rsid w:val="00321EC0"/>
    <w:rsid w:val="003230FF"/>
    <w:rsid w:val="003267C5"/>
    <w:rsid w:val="00327363"/>
    <w:rsid w:val="00327A91"/>
    <w:rsid w:val="00327CF4"/>
    <w:rsid w:val="00330E17"/>
    <w:rsid w:val="003315D1"/>
    <w:rsid w:val="0033403D"/>
    <w:rsid w:val="0033598E"/>
    <w:rsid w:val="0033744D"/>
    <w:rsid w:val="003417B1"/>
    <w:rsid w:val="003425A5"/>
    <w:rsid w:val="003428D6"/>
    <w:rsid w:val="00344B15"/>
    <w:rsid w:val="00345569"/>
    <w:rsid w:val="003456F9"/>
    <w:rsid w:val="0034572A"/>
    <w:rsid w:val="00350FD8"/>
    <w:rsid w:val="003525EB"/>
    <w:rsid w:val="00352C8B"/>
    <w:rsid w:val="003531C1"/>
    <w:rsid w:val="00354A20"/>
    <w:rsid w:val="00355CC5"/>
    <w:rsid w:val="00361CAB"/>
    <w:rsid w:val="00362138"/>
    <w:rsid w:val="003621AB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4BE"/>
    <w:rsid w:val="00374FBD"/>
    <w:rsid w:val="00377169"/>
    <w:rsid w:val="00377F7A"/>
    <w:rsid w:val="003803D4"/>
    <w:rsid w:val="00380E52"/>
    <w:rsid w:val="003824C2"/>
    <w:rsid w:val="00382636"/>
    <w:rsid w:val="003826E5"/>
    <w:rsid w:val="00384955"/>
    <w:rsid w:val="003915D8"/>
    <w:rsid w:val="00392039"/>
    <w:rsid w:val="003923EA"/>
    <w:rsid w:val="00394869"/>
    <w:rsid w:val="00394B35"/>
    <w:rsid w:val="00394CBC"/>
    <w:rsid w:val="0039507F"/>
    <w:rsid w:val="003956CA"/>
    <w:rsid w:val="00397389"/>
    <w:rsid w:val="003975EE"/>
    <w:rsid w:val="0039770A"/>
    <w:rsid w:val="003A07C8"/>
    <w:rsid w:val="003A44D4"/>
    <w:rsid w:val="003A498E"/>
    <w:rsid w:val="003A76B0"/>
    <w:rsid w:val="003A78CC"/>
    <w:rsid w:val="003A78E8"/>
    <w:rsid w:val="003B1E1F"/>
    <w:rsid w:val="003B4E44"/>
    <w:rsid w:val="003B50A3"/>
    <w:rsid w:val="003B537E"/>
    <w:rsid w:val="003B6154"/>
    <w:rsid w:val="003B6B90"/>
    <w:rsid w:val="003B7700"/>
    <w:rsid w:val="003B7868"/>
    <w:rsid w:val="003C0244"/>
    <w:rsid w:val="003C0D66"/>
    <w:rsid w:val="003C1A0B"/>
    <w:rsid w:val="003C1BCE"/>
    <w:rsid w:val="003C28C3"/>
    <w:rsid w:val="003C30F0"/>
    <w:rsid w:val="003C32CB"/>
    <w:rsid w:val="003C32CD"/>
    <w:rsid w:val="003C3719"/>
    <w:rsid w:val="003C3970"/>
    <w:rsid w:val="003C4FB8"/>
    <w:rsid w:val="003C5473"/>
    <w:rsid w:val="003C6D1D"/>
    <w:rsid w:val="003D023D"/>
    <w:rsid w:val="003D4925"/>
    <w:rsid w:val="003D6BA0"/>
    <w:rsid w:val="003D75B3"/>
    <w:rsid w:val="003E05F3"/>
    <w:rsid w:val="003E0F5E"/>
    <w:rsid w:val="003E21AD"/>
    <w:rsid w:val="003E22F8"/>
    <w:rsid w:val="003E34D3"/>
    <w:rsid w:val="003E3FA2"/>
    <w:rsid w:val="003E4EAA"/>
    <w:rsid w:val="003E7F8E"/>
    <w:rsid w:val="003F1704"/>
    <w:rsid w:val="003F4224"/>
    <w:rsid w:val="003F45AC"/>
    <w:rsid w:val="003F5505"/>
    <w:rsid w:val="003F73BE"/>
    <w:rsid w:val="00400180"/>
    <w:rsid w:val="00400616"/>
    <w:rsid w:val="0040066E"/>
    <w:rsid w:val="00401970"/>
    <w:rsid w:val="00402596"/>
    <w:rsid w:val="0040326E"/>
    <w:rsid w:val="004037F2"/>
    <w:rsid w:val="00403F5E"/>
    <w:rsid w:val="004041AE"/>
    <w:rsid w:val="0040422B"/>
    <w:rsid w:val="00404D9E"/>
    <w:rsid w:val="00406E83"/>
    <w:rsid w:val="0040715F"/>
    <w:rsid w:val="00410EC9"/>
    <w:rsid w:val="0041386C"/>
    <w:rsid w:val="0041419A"/>
    <w:rsid w:val="00414951"/>
    <w:rsid w:val="00415022"/>
    <w:rsid w:val="00420429"/>
    <w:rsid w:val="00421A60"/>
    <w:rsid w:val="00421CD3"/>
    <w:rsid w:val="00421CFC"/>
    <w:rsid w:val="004223EF"/>
    <w:rsid w:val="00424B57"/>
    <w:rsid w:val="00425A21"/>
    <w:rsid w:val="00427A21"/>
    <w:rsid w:val="00432D68"/>
    <w:rsid w:val="0043309A"/>
    <w:rsid w:val="00435A81"/>
    <w:rsid w:val="00435AC3"/>
    <w:rsid w:val="0043680F"/>
    <w:rsid w:val="00437F94"/>
    <w:rsid w:val="004419EB"/>
    <w:rsid w:val="00442A11"/>
    <w:rsid w:val="00445818"/>
    <w:rsid w:val="00445DBD"/>
    <w:rsid w:val="004465B1"/>
    <w:rsid w:val="004478D3"/>
    <w:rsid w:val="00447B1D"/>
    <w:rsid w:val="00452A76"/>
    <w:rsid w:val="0045352F"/>
    <w:rsid w:val="004537BD"/>
    <w:rsid w:val="00454382"/>
    <w:rsid w:val="004551F2"/>
    <w:rsid w:val="00456913"/>
    <w:rsid w:val="00456D9B"/>
    <w:rsid w:val="00456E57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678E8"/>
    <w:rsid w:val="004703B7"/>
    <w:rsid w:val="00470F96"/>
    <w:rsid w:val="004741DA"/>
    <w:rsid w:val="00475A40"/>
    <w:rsid w:val="004761E1"/>
    <w:rsid w:val="00477F94"/>
    <w:rsid w:val="004803EB"/>
    <w:rsid w:val="004806D8"/>
    <w:rsid w:val="004809CA"/>
    <w:rsid w:val="004814CF"/>
    <w:rsid w:val="00484355"/>
    <w:rsid w:val="00484DE9"/>
    <w:rsid w:val="004856E9"/>
    <w:rsid w:val="0048574F"/>
    <w:rsid w:val="00485C6D"/>
    <w:rsid w:val="00486ED6"/>
    <w:rsid w:val="00487AEF"/>
    <w:rsid w:val="00490E38"/>
    <w:rsid w:val="004915B7"/>
    <w:rsid w:val="00491938"/>
    <w:rsid w:val="00495905"/>
    <w:rsid w:val="00496974"/>
    <w:rsid w:val="004A0985"/>
    <w:rsid w:val="004A0AA7"/>
    <w:rsid w:val="004A194E"/>
    <w:rsid w:val="004A1974"/>
    <w:rsid w:val="004A3181"/>
    <w:rsid w:val="004A4A42"/>
    <w:rsid w:val="004A506C"/>
    <w:rsid w:val="004A5BE0"/>
    <w:rsid w:val="004A70AE"/>
    <w:rsid w:val="004B2AB7"/>
    <w:rsid w:val="004B68B9"/>
    <w:rsid w:val="004B6B6A"/>
    <w:rsid w:val="004C1410"/>
    <w:rsid w:val="004C2332"/>
    <w:rsid w:val="004C48D6"/>
    <w:rsid w:val="004C4A62"/>
    <w:rsid w:val="004C5078"/>
    <w:rsid w:val="004C6341"/>
    <w:rsid w:val="004D0B33"/>
    <w:rsid w:val="004D3435"/>
    <w:rsid w:val="004D576E"/>
    <w:rsid w:val="004D58D2"/>
    <w:rsid w:val="004D67A3"/>
    <w:rsid w:val="004D6E12"/>
    <w:rsid w:val="004D74AA"/>
    <w:rsid w:val="004E05ED"/>
    <w:rsid w:val="004E2AD3"/>
    <w:rsid w:val="004E2BFA"/>
    <w:rsid w:val="004E2C25"/>
    <w:rsid w:val="004E5195"/>
    <w:rsid w:val="004E59EC"/>
    <w:rsid w:val="004E63C6"/>
    <w:rsid w:val="004F0195"/>
    <w:rsid w:val="004F1D3B"/>
    <w:rsid w:val="004F6675"/>
    <w:rsid w:val="005038BF"/>
    <w:rsid w:val="00504F68"/>
    <w:rsid w:val="00505F73"/>
    <w:rsid w:val="005072BD"/>
    <w:rsid w:val="00507D7E"/>
    <w:rsid w:val="0051052B"/>
    <w:rsid w:val="00510CFB"/>
    <w:rsid w:val="0051361A"/>
    <w:rsid w:val="00514683"/>
    <w:rsid w:val="00514D3C"/>
    <w:rsid w:val="005170A5"/>
    <w:rsid w:val="005210A3"/>
    <w:rsid w:val="00521520"/>
    <w:rsid w:val="00521734"/>
    <w:rsid w:val="00521E4D"/>
    <w:rsid w:val="0052523E"/>
    <w:rsid w:val="005266BF"/>
    <w:rsid w:val="00527336"/>
    <w:rsid w:val="00527362"/>
    <w:rsid w:val="00527581"/>
    <w:rsid w:val="00534262"/>
    <w:rsid w:val="0053747C"/>
    <w:rsid w:val="005374AD"/>
    <w:rsid w:val="00541D45"/>
    <w:rsid w:val="005423EF"/>
    <w:rsid w:val="00543378"/>
    <w:rsid w:val="00544DE8"/>
    <w:rsid w:val="00550D4B"/>
    <w:rsid w:val="005515C0"/>
    <w:rsid w:val="00552067"/>
    <w:rsid w:val="005520FD"/>
    <w:rsid w:val="00553444"/>
    <w:rsid w:val="00554EE8"/>
    <w:rsid w:val="005550C4"/>
    <w:rsid w:val="00560A93"/>
    <w:rsid w:val="00562727"/>
    <w:rsid w:val="00562B11"/>
    <w:rsid w:val="00567A74"/>
    <w:rsid w:val="0057057E"/>
    <w:rsid w:val="005706D0"/>
    <w:rsid w:val="00573A17"/>
    <w:rsid w:val="00574AAB"/>
    <w:rsid w:val="00577C73"/>
    <w:rsid w:val="0058417A"/>
    <w:rsid w:val="005846E6"/>
    <w:rsid w:val="00585BBC"/>
    <w:rsid w:val="00586BAF"/>
    <w:rsid w:val="00587559"/>
    <w:rsid w:val="00591858"/>
    <w:rsid w:val="005920E3"/>
    <w:rsid w:val="00592125"/>
    <w:rsid w:val="00593071"/>
    <w:rsid w:val="00593BCD"/>
    <w:rsid w:val="005941AC"/>
    <w:rsid w:val="005945FE"/>
    <w:rsid w:val="005968BF"/>
    <w:rsid w:val="005A1D34"/>
    <w:rsid w:val="005A259A"/>
    <w:rsid w:val="005A30FD"/>
    <w:rsid w:val="005A4324"/>
    <w:rsid w:val="005A634E"/>
    <w:rsid w:val="005A6F4D"/>
    <w:rsid w:val="005A7E3F"/>
    <w:rsid w:val="005B07E4"/>
    <w:rsid w:val="005B0D4C"/>
    <w:rsid w:val="005B2334"/>
    <w:rsid w:val="005B27B9"/>
    <w:rsid w:val="005B56EA"/>
    <w:rsid w:val="005B59D1"/>
    <w:rsid w:val="005B5AEE"/>
    <w:rsid w:val="005B711D"/>
    <w:rsid w:val="005C012F"/>
    <w:rsid w:val="005C1252"/>
    <w:rsid w:val="005C147F"/>
    <w:rsid w:val="005C3016"/>
    <w:rsid w:val="005C3886"/>
    <w:rsid w:val="005C3AAD"/>
    <w:rsid w:val="005C53B5"/>
    <w:rsid w:val="005D1001"/>
    <w:rsid w:val="005D2ED4"/>
    <w:rsid w:val="005D3561"/>
    <w:rsid w:val="005D3CA3"/>
    <w:rsid w:val="005D422E"/>
    <w:rsid w:val="005D44EE"/>
    <w:rsid w:val="005D503E"/>
    <w:rsid w:val="005D52AC"/>
    <w:rsid w:val="005D6D85"/>
    <w:rsid w:val="005E0A6C"/>
    <w:rsid w:val="005E105C"/>
    <w:rsid w:val="005E2583"/>
    <w:rsid w:val="005E6D79"/>
    <w:rsid w:val="005F0649"/>
    <w:rsid w:val="005F0B06"/>
    <w:rsid w:val="005F0F56"/>
    <w:rsid w:val="005F2197"/>
    <w:rsid w:val="005F2B22"/>
    <w:rsid w:val="005F4717"/>
    <w:rsid w:val="005F5F26"/>
    <w:rsid w:val="005F6B39"/>
    <w:rsid w:val="005F7935"/>
    <w:rsid w:val="005F7F8C"/>
    <w:rsid w:val="0060057E"/>
    <w:rsid w:val="00600E1A"/>
    <w:rsid w:val="0060141D"/>
    <w:rsid w:val="00601DD0"/>
    <w:rsid w:val="00602407"/>
    <w:rsid w:val="006032A8"/>
    <w:rsid w:val="00603AC2"/>
    <w:rsid w:val="00605013"/>
    <w:rsid w:val="00605DF4"/>
    <w:rsid w:val="00606EE5"/>
    <w:rsid w:val="00607D07"/>
    <w:rsid w:val="006100DE"/>
    <w:rsid w:val="00610268"/>
    <w:rsid w:val="006110FB"/>
    <w:rsid w:val="00612496"/>
    <w:rsid w:val="00612E7B"/>
    <w:rsid w:val="0061352D"/>
    <w:rsid w:val="00613BF4"/>
    <w:rsid w:val="00615A84"/>
    <w:rsid w:val="00615F92"/>
    <w:rsid w:val="0061654A"/>
    <w:rsid w:val="00616CF9"/>
    <w:rsid w:val="006177FE"/>
    <w:rsid w:val="006211A5"/>
    <w:rsid w:val="00622506"/>
    <w:rsid w:val="00624303"/>
    <w:rsid w:val="006256D5"/>
    <w:rsid w:val="006263F7"/>
    <w:rsid w:val="006278F1"/>
    <w:rsid w:val="00631500"/>
    <w:rsid w:val="00631EE4"/>
    <w:rsid w:val="0063317C"/>
    <w:rsid w:val="006344CD"/>
    <w:rsid w:val="00634DA6"/>
    <w:rsid w:val="00637106"/>
    <w:rsid w:val="006424A3"/>
    <w:rsid w:val="00642AB0"/>
    <w:rsid w:val="0064344F"/>
    <w:rsid w:val="0064537A"/>
    <w:rsid w:val="006475B5"/>
    <w:rsid w:val="006511A4"/>
    <w:rsid w:val="006515C5"/>
    <w:rsid w:val="00652CF4"/>
    <w:rsid w:val="00653199"/>
    <w:rsid w:val="00654039"/>
    <w:rsid w:val="00654071"/>
    <w:rsid w:val="00655396"/>
    <w:rsid w:val="00656F35"/>
    <w:rsid w:val="006575D8"/>
    <w:rsid w:val="00657BE8"/>
    <w:rsid w:val="00662C7E"/>
    <w:rsid w:val="006646AB"/>
    <w:rsid w:val="0066479D"/>
    <w:rsid w:val="006662DB"/>
    <w:rsid w:val="006669E1"/>
    <w:rsid w:val="00666BEF"/>
    <w:rsid w:val="00666D1E"/>
    <w:rsid w:val="00667C15"/>
    <w:rsid w:val="00670360"/>
    <w:rsid w:val="00670BA6"/>
    <w:rsid w:val="00672E61"/>
    <w:rsid w:val="00673632"/>
    <w:rsid w:val="00673863"/>
    <w:rsid w:val="00673ABF"/>
    <w:rsid w:val="00673AC6"/>
    <w:rsid w:val="00677B5E"/>
    <w:rsid w:val="0068101E"/>
    <w:rsid w:val="006816EF"/>
    <w:rsid w:val="00684547"/>
    <w:rsid w:val="00686ECE"/>
    <w:rsid w:val="00690FEB"/>
    <w:rsid w:val="00692499"/>
    <w:rsid w:val="00692C9F"/>
    <w:rsid w:val="00696A6A"/>
    <w:rsid w:val="006A00DB"/>
    <w:rsid w:val="006A222B"/>
    <w:rsid w:val="006A45B7"/>
    <w:rsid w:val="006A4E89"/>
    <w:rsid w:val="006A6236"/>
    <w:rsid w:val="006B06DE"/>
    <w:rsid w:val="006C0FB4"/>
    <w:rsid w:val="006C1FBB"/>
    <w:rsid w:val="006C2DCC"/>
    <w:rsid w:val="006C3014"/>
    <w:rsid w:val="006C3F39"/>
    <w:rsid w:val="006C4F69"/>
    <w:rsid w:val="006C53DF"/>
    <w:rsid w:val="006C54C5"/>
    <w:rsid w:val="006C7798"/>
    <w:rsid w:val="006C7E48"/>
    <w:rsid w:val="006D11B6"/>
    <w:rsid w:val="006D3F44"/>
    <w:rsid w:val="006D7B5D"/>
    <w:rsid w:val="006E2269"/>
    <w:rsid w:val="006E2E1D"/>
    <w:rsid w:val="006E4BD6"/>
    <w:rsid w:val="006F0070"/>
    <w:rsid w:val="006F144A"/>
    <w:rsid w:val="006F14C6"/>
    <w:rsid w:val="006F16A1"/>
    <w:rsid w:val="006F713E"/>
    <w:rsid w:val="00703120"/>
    <w:rsid w:val="00703594"/>
    <w:rsid w:val="0070596D"/>
    <w:rsid w:val="00711B24"/>
    <w:rsid w:val="00711BD7"/>
    <w:rsid w:val="00712021"/>
    <w:rsid w:val="0071267A"/>
    <w:rsid w:val="00712D1E"/>
    <w:rsid w:val="007132B9"/>
    <w:rsid w:val="007162CB"/>
    <w:rsid w:val="007170A8"/>
    <w:rsid w:val="0072334E"/>
    <w:rsid w:val="007235DF"/>
    <w:rsid w:val="007242D6"/>
    <w:rsid w:val="0072662F"/>
    <w:rsid w:val="007277E2"/>
    <w:rsid w:val="00727D90"/>
    <w:rsid w:val="00730307"/>
    <w:rsid w:val="00730808"/>
    <w:rsid w:val="00732D41"/>
    <w:rsid w:val="00735F9F"/>
    <w:rsid w:val="007361EF"/>
    <w:rsid w:val="007365F3"/>
    <w:rsid w:val="007375E4"/>
    <w:rsid w:val="007379B7"/>
    <w:rsid w:val="007434EF"/>
    <w:rsid w:val="00743A31"/>
    <w:rsid w:val="007457FA"/>
    <w:rsid w:val="00747270"/>
    <w:rsid w:val="00752343"/>
    <w:rsid w:val="00753816"/>
    <w:rsid w:val="00754F98"/>
    <w:rsid w:val="00755990"/>
    <w:rsid w:val="00755BD6"/>
    <w:rsid w:val="0076286B"/>
    <w:rsid w:val="00764286"/>
    <w:rsid w:val="007658DE"/>
    <w:rsid w:val="00766A22"/>
    <w:rsid w:val="00770BA9"/>
    <w:rsid w:val="0077466E"/>
    <w:rsid w:val="00775B35"/>
    <w:rsid w:val="0077734E"/>
    <w:rsid w:val="00780964"/>
    <w:rsid w:val="00780F24"/>
    <w:rsid w:val="00783F1D"/>
    <w:rsid w:val="00784276"/>
    <w:rsid w:val="007875A3"/>
    <w:rsid w:val="00791053"/>
    <w:rsid w:val="00791E24"/>
    <w:rsid w:val="00791EE0"/>
    <w:rsid w:val="00792899"/>
    <w:rsid w:val="007933D4"/>
    <w:rsid w:val="0079363C"/>
    <w:rsid w:val="00793A46"/>
    <w:rsid w:val="007A399C"/>
    <w:rsid w:val="007B0404"/>
    <w:rsid w:val="007B0FC1"/>
    <w:rsid w:val="007B355F"/>
    <w:rsid w:val="007B66AC"/>
    <w:rsid w:val="007C0A1F"/>
    <w:rsid w:val="007C11DF"/>
    <w:rsid w:val="007C3FB5"/>
    <w:rsid w:val="007C4B58"/>
    <w:rsid w:val="007C6C39"/>
    <w:rsid w:val="007D1822"/>
    <w:rsid w:val="007D1A9D"/>
    <w:rsid w:val="007D2D7C"/>
    <w:rsid w:val="007D2EDE"/>
    <w:rsid w:val="007D38AC"/>
    <w:rsid w:val="007D68BB"/>
    <w:rsid w:val="007D71CE"/>
    <w:rsid w:val="007D7419"/>
    <w:rsid w:val="007E1712"/>
    <w:rsid w:val="007E1EE8"/>
    <w:rsid w:val="007E2DBB"/>
    <w:rsid w:val="007E427A"/>
    <w:rsid w:val="007E44A8"/>
    <w:rsid w:val="007E51EF"/>
    <w:rsid w:val="007E5B6B"/>
    <w:rsid w:val="007E7A0C"/>
    <w:rsid w:val="007E7FD8"/>
    <w:rsid w:val="007F00CC"/>
    <w:rsid w:val="007F09C3"/>
    <w:rsid w:val="007F0A7A"/>
    <w:rsid w:val="007F1444"/>
    <w:rsid w:val="007F4973"/>
    <w:rsid w:val="00800875"/>
    <w:rsid w:val="00802097"/>
    <w:rsid w:val="00803E4B"/>
    <w:rsid w:val="0080407B"/>
    <w:rsid w:val="0081099E"/>
    <w:rsid w:val="0081176B"/>
    <w:rsid w:val="00812725"/>
    <w:rsid w:val="00812CC0"/>
    <w:rsid w:val="00813854"/>
    <w:rsid w:val="0081436B"/>
    <w:rsid w:val="00814BDC"/>
    <w:rsid w:val="00817400"/>
    <w:rsid w:val="00821E38"/>
    <w:rsid w:val="008226E1"/>
    <w:rsid w:val="00824429"/>
    <w:rsid w:val="0082518C"/>
    <w:rsid w:val="0082530A"/>
    <w:rsid w:val="008254DF"/>
    <w:rsid w:val="00826D70"/>
    <w:rsid w:val="00827462"/>
    <w:rsid w:val="0082785D"/>
    <w:rsid w:val="008313E3"/>
    <w:rsid w:val="008323E4"/>
    <w:rsid w:val="00833491"/>
    <w:rsid w:val="00833963"/>
    <w:rsid w:val="0083595E"/>
    <w:rsid w:val="00837186"/>
    <w:rsid w:val="00842711"/>
    <w:rsid w:val="00842AAD"/>
    <w:rsid w:val="00843774"/>
    <w:rsid w:val="00846BDB"/>
    <w:rsid w:val="00847046"/>
    <w:rsid w:val="008506FA"/>
    <w:rsid w:val="00851A08"/>
    <w:rsid w:val="008551A1"/>
    <w:rsid w:val="008554C8"/>
    <w:rsid w:val="008568C7"/>
    <w:rsid w:val="00862142"/>
    <w:rsid w:val="00863E9A"/>
    <w:rsid w:val="00864DF8"/>
    <w:rsid w:val="008650E7"/>
    <w:rsid w:val="00865127"/>
    <w:rsid w:val="0086730D"/>
    <w:rsid w:val="00867449"/>
    <w:rsid w:val="00870EE9"/>
    <w:rsid w:val="0087461A"/>
    <w:rsid w:val="00877651"/>
    <w:rsid w:val="008806F5"/>
    <w:rsid w:val="008822A4"/>
    <w:rsid w:val="00882ACF"/>
    <w:rsid w:val="00883BA9"/>
    <w:rsid w:val="00892152"/>
    <w:rsid w:val="00892F30"/>
    <w:rsid w:val="00893082"/>
    <w:rsid w:val="00893BCE"/>
    <w:rsid w:val="0089529A"/>
    <w:rsid w:val="008974B3"/>
    <w:rsid w:val="00897B0B"/>
    <w:rsid w:val="008A081D"/>
    <w:rsid w:val="008A0B14"/>
    <w:rsid w:val="008A1408"/>
    <w:rsid w:val="008A15C3"/>
    <w:rsid w:val="008A1CB3"/>
    <w:rsid w:val="008A1CD8"/>
    <w:rsid w:val="008A4A31"/>
    <w:rsid w:val="008A69E1"/>
    <w:rsid w:val="008A742C"/>
    <w:rsid w:val="008B11F1"/>
    <w:rsid w:val="008B1331"/>
    <w:rsid w:val="008B1981"/>
    <w:rsid w:val="008B1AE9"/>
    <w:rsid w:val="008B31FA"/>
    <w:rsid w:val="008B3724"/>
    <w:rsid w:val="008B4C41"/>
    <w:rsid w:val="008B4DDB"/>
    <w:rsid w:val="008C0776"/>
    <w:rsid w:val="008C0DDF"/>
    <w:rsid w:val="008C1A43"/>
    <w:rsid w:val="008C1DED"/>
    <w:rsid w:val="008C661A"/>
    <w:rsid w:val="008C6633"/>
    <w:rsid w:val="008C6784"/>
    <w:rsid w:val="008D116F"/>
    <w:rsid w:val="008D122D"/>
    <w:rsid w:val="008D2080"/>
    <w:rsid w:val="008D21A0"/>
    <w:rsid w:val="008D7053"/>
    <w:rsid w:val="008E1D86"/>
    <w:rsid w:val="008E2454"/>
    <w:rsid w:val="008E301B"/>
    <w:rsid w:val="008E32C0"/>
    <w:rsid w:val="008E6E52"/>
    <w:rsid w:val="008E7240"/>
    <w:rsid w:val="008F0251"/>
    <w:rsid w:val="008F0EB4"/>
    <w:rsid w:val="008F34B9"/>
    <w:rsid w:val="008F6643"/>
    <w:rsid w:val="008F6F9B"/>
    <w:rsid w:val="008F77A9"/>
    <w:rsid w:val="008F790A"/>
    <w:rsid w:val="0090001D"/>
    <w:rsid w:val="00903F2A"/>
    <w:rsid w:val="0090428A"/>
    <w:rsid w:val="009054B1"/>
    <w:rsid w:val="00906370"/>
    <w:rsid w:val="00907CD2"/>
    <w:rsid w:val="00907DA0"/>
    <w:rsid w:val="009100AA"/>
    <w:rsid w:val="00912790"/>
    <w:rsid w:val="00912E22"/>
    <w:rsid w:val="00916676"/>
    <w:rsid w:val="0091692D"/>
    <w:rsid w:val="0092257F"/>
    <w:rsid w:val="00922C9A"/>
    <w:rsid w:val="00926006"/>
    <w:rsid w:val="00927235"/>
    <w:rsid w:val="009279F2"/>
    <w:rsid w:val="00931470"/>
    <w:rsid w:val="00932E02"/>
    <w:rsid w:val="0093343F"/>
    <w:rsid w:val="009345FA"/>
    <w:rsid w:val="00934AC2"/>
    <w:rsid w:val="00935B3B"/>
    <w:rsid w:val="00935FF2"/>
    <w:rsid w:val="00937A5E"/>
    <w:rsid w:val="00941E1F"/>
    <w:rsid w:val="00941F3A"/>
    <w:rsid w:val="00942188"/>
    <w:rsid w:val="00942EB2"/>
    <w:rsid w:val="0094304B"/>
    <w:rsid w:val="0094345E"/>
    <w:rsid w:val="00944A15"/>
    <w:rsid w:val="00945245"/>
    <w:rsid w:val="00945EE7"/>
    <w:rsid w:val="00946FDF"/>
    <w:rsid w:val="009474EE"/>
    <w:rsid w:val="009477B4"/>
    <w:rsid w:val="009519B2"/>
    <w:rsid w:val="00955019"/>
    <w:rsid w:val="00955F5D"/>
    <w:rsid w:val="00956FBD"/>
    <w:rsid w:val="00957809"/>
    <w:rsid w:val="0095785B"/>
    <w:rsid w:val="009607EA"/>
    <w:rsid w:val="00961AE9"/>
    <w:rsid w:val="009622CF"/>
    <w:rsid w:val="00962400"/>
    <w:rsid w:val="00962CA4"/>
    <w:rsid w:val="00964491"/>
    <w:rsid w:val="0096466A"/>
    <w:rsid w:val="00964B46"/>
    <w:rsid w:val="0096607C"/>
    <w:rsid w:val="00970104"/>
    <w:rsid w:val="0097025F"/>
    <w:rsid w:val="00970CC5"/>
    <w:rsid w:val="00971338"/>
    <w:rsid w:val="00974848"/>
    <w:rsid w:val="00975763"/>
    <w:rsid w:val="00976F33"/>
    <w:rsid w:val="009802FD"/>
    <w:rsid w:val="00981AB7"/>
    <w:rsid w:val="00983810"/>
    <w:rsid w:val="00985CA0"/>
    <w:rsid w:val="009868A2"/>
    <w:rsid w:val="0099329C"/>
    <w:rsid w:val="009947B4"/>
    <w:rsid w:val="00994988"/>
    <w:rsid w:val="00995C41"/>
    <w:rsid w:val="00996259"/>
    <w:rsid w:val="00996A82"/>
    <w:rsid w:val="009A0091"/>
    <w:rsid w:val="009A090F"/>
    <w:rsid w:val="009A0CF8"/>
    <w:rsid w:val="009A23D5"/>
    <w:rsid w:val="009A245C"/>
    <w:rsid w:val="009A53C4"/>
    <w:rsid w:val="009A5D85"/>
    <w:rsid w:val="009A769F"/>
    <w:rsid w:val="009B0F80"/>
    <w:rsid w:val="009B1073"/>
    <w:rsid w:val="009B2C36"/>
    <w:rsid w:val="009B4353"/>
    <w:rsid w:val="009B4F42"/>
    <w:rsid w:val="009B567D"/>
    <w:rsid w:val="009C0983"/>
    <w:rsid w:val="009C0A07"/>
    <w:rsid w:val="009C23C4"/>
    <w:rsid w:val="009C4AF0"/>
    <w:rsid w:val="009C53B7"/>
    <w:rsid w:val="009C6549"/>
    <w:rsid w:val="009C6A96"/>
    <w:rsid w:val="009C6C4C"/>
    <w:rsid w:val="009D01C6"/>
    <w:rsid w:val="009D1380"/>
    <w:rsid w:val="009D26FE"/>
    <w:rsid w:val="009D2CD9"/>
    <w:rsid w:val="009D2CE2"/>
    <w:rsid w:val="009D3D3D"/>
    <w:rsid w:val="009D5D54"/>
    <w:rsid w:val="009D7FBE"/>
    <w:rsid w:val="009E0B80"/>
    <w:rsid w:val="009E1939"/>
    <w:rsid w:val="009E2297"/>
    <w:rsid w:val="009E490B"/>
    <w:rsid w:val="009E5C3B"/>
    <w:rsid w:val="009F0FB0"/>
    <w:rsid w:val="009F3488"/>
    <w:rsid w:val="009F60A2"/>
    <w:rsid w:val="009F61C0"/>
    <w:rsid w:val="009F63D3"/>
    <w:rsid w:val="009F6514"/>
    <w:rsid w:val="009F6857"/>
    <w:rsid w:val="00A03508"/>
    <w:rsid w:val="00A05B5E"/>
    <w:rsid w:val="00A07603"/>
    <w:rsid w:val="00A16E13"/>
    <w:rsid w:val="00A17FD3"/>
    <w:rsid w:val="00A21359"/>
    <w:rsid w:val="00A2188F"/>
    <w:rsid w:val="00A2189C"/>
    <w:rsid w:val="00A22EE8"/>
    <w:rsid w:val="00A249FD"/>
    <w:rsid w:val="00A265C7"/>
    <w:rsid w:val="00A304AF"/>
    <w:rsid w:val="00A30E10"/>
    <w:rsid w:val="00A32D5C"/>
    <w:rsid w:val="00A33DFC"/>
    <w:rsid w:val="00A33F6B"/>
    <w:rsid w:val="00A3487F"/>
    <w:rsid w:val="00A3651F"/>
    <w:rsid w:val="00A370F9"/>
    <w:rsid w:val="00A44BCC"/>
    <w:rsid w:val="00A4746E"/>
    <w:rsid w:val="00A503F7"/>
    <w:rsid w:val="00A54843"/>
    <w:rsid w:val="00A54DA8"/>
    <w:rsid w:val="00A5503D"/>
    <w:rsid w:val="00A56BCE"/>
    <w:rsid w:val="00A57110"/>
    <w:rsid w:val="00A572B2"/>
    <w:rsid w:val="00A60FE2"/>
    <w:rsid w:val="00A61F2B"/>
    <w:rsid w:val="00A64093"/>
    <w:rsid w:val="00A646D5"/>
    <w:rsid w:val="00A65185"/>
    <w:rsid w:val="00A6600B"/>
    <w:rsid w:val="00A70BF6"/>
    <w:rsid w:val="00A74533"/>
    <w:rsid w:val="00A754AD"/>
    <w:rsid w:val="00A767AC"/>
    <w:rsid w:val="00A8020D"/>
    <w:rsid w:val="00A80E8D"/>
    <w:rsid w:val="00A86375"/>
    <w:rsid w:val="00A876E7"/>
    <w:rsid w:val="00A87F52"/>
    <w:rsid w:val="00A90303"/>
    <w:rsid w:val="00A906A9"/>
    <w:rsid w:val="00A920C5"/>
    <w:rsid w:val="00A924E0"/>
    <w:rsid w:val="00A93DCC"/>
    <w:rsid w:val="00A9435F"/>
    <w:rsid w:val="00A94E6A"/>
    <w:rsid w:val="00A9729E"/>
    <w:rsid w:val="00A975C4"/>
    <w:rsid w:val="00A97A20"/>
    <w:rsid w:val="00AA038B"/>
    <w:rsid w:val="00AA257E"/>
    <w:rsid w:val="00AA3B1D"/>
    <w:rsid w:val="00AA59EC"/>
    <w:rsid w:val="00AB1D20"/>
    <w:rsid w:val="00AB3478"/>
    <w:rsid w:val="00AB360F"/>
    <w:rsid w:val="00AB4805"/>
    <w:rsid w:val="00AB4BE1"/>
    <w:rsid w:val="00AB4F49"/>
    <w:rsid w:val="00AB6DA7"/>
    <w:rsid w:val="00AC1261"/>
    <w:rsid w:val="00AC37D7"/>
    <w:rsid w:val="00AC49A2"/>
    <w:rsid w:val="00AC4FE0"/>
    <w:rsid w:val="00AC56E9"/>
    <w:rsid w:val="00AC5915"/>
    <w:rsid w:val="00AD1B1F"/>
    <w:rsid w:val="00AD3184"/>
    <w:rsid w:val="00AD5A58"/>
    <w:rsid w:val="00AD5C23"/>
    <w:rsid w:val="00AD6C8F"/>
    <w:rsid w:val="00AE307D"/>
    <w:rsid w:val="00AE3971"/>
    <w:rsid w:val="00AE4547"/>
    <w:rsid w:val="00AE4C26"/>
    <w:rsid w:val="00AE5266"/>
    <w:rsid w:val="00AE549E"/>
    <w:rsid w:val="00AE5D69"/>
    <w:rsid w:val="00AE624A"/>
    <w:rsid w:val="00AE739B"/>
    <w:rsid w:val="00AE7B10"/>
    <w:rsid w:val="00AE7FD7"/>
    <w:rsid w:val="00AF08F3"/>
    <w:rsid w:val="00AF20BD"/>
    <w:rsid w:val="00AF33C6"/>
    <w:rsid w:val="00AF3E6C"/>
    <w:rsid w:val="00AF4741"/>
    <w:rsid w:val="00AF4A29"/>
    <w:rsid w:val="00AF6BEC"/>
    <w:rsid w:val="00B07F9A"/>
    <w:rsid w:val="00B12DC3"/>
    <w:rsid w:val="00B140F6"/>
    <w:rsid w:val="00B15D5C"/>
    <w:rsid w:val="00B1779F"/>
    <w:rsid w:val="00B17FF7"/>
    <w:rsid w:val="00B22431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5A82"/>
    <w:rsid w:val="00B3788D"/>
    <w:rsid w:val="00B40489"/>
    <w:rsid w:val="00B404EB"/>
    <w:rsid w:val="00B41456"/>
    <w:rsid w:val="00B41E8D"/>
    <w:rsid w:val="00B42713"/>
    <w:rsid w:val="00B45FE7"/>
    <w:rsid w:val="00B46FFC"/>
    <w:rsid w:val="00B47B26"/>
    <w:rsid w:val="00B50648"/>
    <w:rsid w:val="00B50798"/>
    <w:rsid w:val="00B5274C"/>
    <w:rsid w:val="00B52785"/>
    <w:rsid w:val="00B5489D"/>
    <w:rsid w:val="00B552A9"/>
    <w:rsid w:val="00B553F4"/>
    <w:rsid w:val="00B5540A"/>
    <w:rsid w:val="00B567A8"/>
    <w:rsid w:val="00B57B8C"/>
    <w:rsid w:val="00B62EED"/>
    <w:rsid w:val="00B647C1"/>
    <w:rsid w:val="00B66619"/>
    <w:rsid w:val="00B66972"/>
    <w:rsid w:val="00B72302"/>
    <w:rsid w:val="00B74AA8"/>
    <w:rsid w:val="00B76AD5"/>
    <w:rsid w:val="00B80CDB"/>
    <w:rsid w:val="00B82132"/>
    <w:rsid w:val="00B83A63"/>
    <w:rsid w:val="00B8508E"/>
    <w:rsid w:val="00B90A17"/>
    <w:rsid w:val="00B92BA7"/>
    <w:rsid w:val="00B940D3"/>
    <w:rsid w:val="00B948AB"/>
    <w:rsid w:val="00B94A43"/>
    <w:rsid w:val="00B959F6"/>
    <w:rsid w:val="00B95E94"/>
    <w:rsid w:val="00B9793F"/>
    <w:rsid w:val="00B97B71"/>
    <w:rsid w:val="00BA1F57"/>
    <w:rsid w:val="00BA2709"/>
    <w:rsid w:val="00BA2A4D"/>
    <w:rsid w:val="00BA3075"/>
    <w:rsid w:val="00BA66CC"/>
    <w:rsid w:val="00BA74C9"/>
    <w:rsid w:val="00BA759B"/>
    <w:rsid w:val="00BA7D81"/>
    <w:rsid w:val="00BB13F1"/>
    <w:rsid w:val="00BB19FE"/>
    <w:rsid w:val="00BB2526"/>
    <w:rsid w:val="00BB2634"/>
    <w:rsid w:val="00BB310F"/>
    <w:rsid w:val="00BB42C5"/>
    <w:rsid w:val="00BB468F"/>
    <w:rsid w:val="00BB4DCC"/>
    <w:rsid w:val="00BB4ED5"/>
    <w:rsid w:val="00BB5715"/>
    <w:rsid w:val="00BB5EF0"/>
    <w:rsid w:val="00BC187E"/>
    <w:rsid w:val="00BC1987"/>
    <w:rsid w:val="00BC598F"/>
    <w:rsid w:val="00BC5E00"/>
    <w:rsid w:val="00BC7184"/>
    <w:rsid w:val="00BD143C"/>
    <w:rsid w:val="00BD5020"/>
    <w:rsid w:val="00BD5D60"/>
    <w:rsid w:val="00BD6E41"/>
    <w:rsid w:val="00BE0DFF"/>
    <w:rsid w:val="00BE1872"/>
    <w:rsid w:val="00BE5E51"/>
    <w:rsid w:val="00BF0230"/>
    <w:rsid w:val="00BF0B82"/>
    <w:rsid w:val="00BF390E"/>
    <w:rsid w:val="00BF58AA"/>
    <w:rsid w:val="00BF5FA4"/>
    <w:rsid w:val="00C00158"/>
    <w:rsid w:val="00C01C86"/>
    <w:rsid w:val="00C021BA"/>
    <w:rsid w:val="00C02633"/>
    <w:rsid w:val="00C03593"/>
    <w:rsid w:val="00C039BD"/>
    <w:rsid w:val="00C04213"/>
    <w:rsid w:val="00C06473"/>
    <w:rsid w:val="00C065DE"/>
    <w:rsid w:val="00C11C15"/>
    <w:rsid w:val="00C128C4"/>
    <w:rsid w:val="00C13259"/>
    <w:rsid w:val="00C1464D"/>
    <w:rsid w:val="00C1479B"/>
    <w:rsid w:val="00C15247"/>
    <w:rsid w:val="00C15727"/>
    <w:rsid w:val="00C20A70"/>
    <w:rsid w:val="00C2167D"/>
    <w:rsid w:val="00C2469C"/>
    <w:rsid w:val="00C26209"/>
    <w:rsid w:val="00C2658A"/>
    <w:rsid w:val="00C270EB"/>
    <w:rsid w:val="00C27162"/>
    <w:rsid w:val="00C27A51"/>
    <w:rsid w:val="00C308B5"/>
    <w:rsid w:val="00C30FE0"/>
    <w:rsid w:val="00C31FE6"/>
    <w:rsid w:val="00C327F7"/>
    <w:rsid w:val="00C34F1D"/>
    <w:rsid w:val="00C3588B"/>
    <w:rsid w:val="00C4141E"/>
    <w:rsid w:val="00C423ED"/>
    <w:rsid w:val="00C433D0"/>
    <w:rsid w:val="00C46740"/>
    <w:rsid w:val="00C4697B"/>
    <w:rsid w:val="00C476C0"/>
    <w:rsid w:val="00C518DF"/>
    <w:rsid w:val="00C54038"/>
    <w:rsid w:val="00C549D2"/>
    <w:rsid w:val="00C57A77"/>
    <w:rsid w:val="00C57BC9"/>
    <w:rsid w:val="00C60C98"/>
    <w:rsid w:val="00C618C4"/>
    <w:rsid w:val="00C61A43"/>
    <w:rsid w:val="00C62BD6"/>
    <w:rsid w:val="00C62F0D"/>
    <w:rsid w:val="00C63EDC"/>
    <w:rsid w:val="00C64644"/>
    <w:rsid w:val="00C66F97"/>
    <w:rsid w:val="00C67A90"/>
    <w:rsid w:val="00C71421"/>
    <w:rsid w:val="00C76087"/>
    <w:rsid w:val="00C770B3"/>
    <w:rsid w:val="00C830FC"/>
    <w:rsid w:val="00C845C3"/>
    <w:rsid w:val="00C85E6D"/>
    <w:rsid w:val="00C86FD7"/>
    <w:rsid w:val="00C870B5"/>
    <w:rsid w:val="00C90556"/>
    <w:rsid w:val="00C90BD0"/>
    <w:rsid w:val="00C9117B"/>
    <w:rsid w:val="00C92CED"/>
    <w:rsid w:val="00C932BD"/>
    <w:rsid w:val="00C95993"/>
    <w:rsid w:val="00C96FF2"/>
    <w:rsid w:val="00C978A2"/>
    <w:rsid w:val="00CA05DD"/>
    <w:rsid w:val="00CA156D"/>
    <w:rsid w:val="00CA1B60"/>
    <w:rsid w:val="00CA2847"/>
    <w:rsid w:val="00CA2E1C"/>
    <w:rsid w:val="00CA5858"/>
    <w:rsid w:val="00CA6D87"/>
    <w:rsid w:val="00CA7C46"/>
    <w:rsid w:val="00CA7D6F"/>
    <w:rsid w:val="00CB0B1D"/>
    <w:rsid w:val="00CB13C9"/>
    <w:rsid w:val="00CB20AE"/>
    <w:rsid w:val="00CB28BB"/>
    <w:rsid w:val="00CB2A26"/>
    <w:rsid w:val="00CB2EAE"/>
    <w:rsid w:val="00CB47C6"/>
    <w:rsid w:val="00CB4AAA"/>
    <w:rsid w:val="00CB4CC3"/>
    <w:rsid w:val="00CB531D"/>
    <w:rsid w:val="00CC0C80"/>
    <w:rsid w:val="00CC1236"/>
    <w:rsid w:val="00CC131A"/>
    <w:rsid w:val="00CC251F"/>
    <w:rsid w:val="00CC3005"/>
    <w:rsid w:val="00CC3933"/>
    <w:rsid w:val="00CC62AD"/>
    <w:rsid w:val="00CC74AA"/>
    <w:rsid w:val="00CC7ECE"/>
    <w:rsid w:val="00CD1157"/>
    <w:rsid w:val="00CD26C8"/>
    <w:rsid w:val="00CD3114"/>
    <w:rsid w:val="00CD4F5B"/>
    <w:rsid w:val="00CD5A12"/>
    <w:rsid w:val="00CD5DF7"/>
    <w:rsid w:val="00CD5F8A"/>
    <w:rsid w:val="00CD6CAF"/>
    <w:rsid w:val="00CD79E3"/>
    <w:rsid w:val="00CD7DA9"/>
    <w:rsid w:val="00CE32C9"/>
    <w:rsid w:val="00CE4898"/>
    <w:rsid w:val="00CE5066"/>
    <w:rsid w:val="00CE5492"/>
    <w:rsid w:val="00CE68C2"/>
    <w:rsid w:val="00CF01C5"/>
    <w:rsid w:val="00CF1678"/>
    <w:rsid w:val="00CF349A"/>
    <w:rsid w:val="00CF3E5D"/>
    <w:rsid w:val="00CF406F"/>
    <w:rsid w:val="00CF5226"/>
    <w:rsid w:val="00CF6FC5"/>
    <w:rsid w:val="00D02A75"/>
    <w:rsid w:val="00D03634"/>
    <w:rsid w:val="00D03AB3"/>
    <w:rsid w:val="00D04F44"/>
    <w:rsid w:val="00D0562C"/>
    <w:rsid w:val="00D05A84"/>
    <w:rsid w:val="00D06E1E"/>
    <w:rsid w:val="00D101C0"/>
    <w:rsid w:val="00D11C39"/>
    <w:rsid w:val="00D140A2"/>
    <w:rsid w:val="00D15D58"/>
    <w:rsid w:val="00D16B63"/>
    <w:rsid w:val="00D20609"/>
    <w:rsid w:val="00D219CA"/>
    <w:rsid w:val="00D25662"/>
    <w:rsid w:val="00D3166A"/>
    <w:rsid w:val="00D31F6E"/>
    <w:rsid w:val="00D328F3"/>
    <w:rsid w:val="00D33120"/>
    <w:rsid w:val="00D3390D"/>
    <w:rsid w:val="00D33B5E"/>
    <w:rsid w:val="00D347C1"/>
    <w:rsid w:val="00D3649A"/>
    <w:rsid w:val="00D36A5E"/>
    <w:rsid w:val="00D36E12"/>
    <w:rsid w:val="00D41BD1"/>
    <w:rsid w:val="00D4258B"/>
    <w:rsid w:val="00D42605"/>
    <w:rsid w:val="00D44D39"/>
    <w:rsid w:val="00D45C5C"/>
    <w:rsid w:val="00D47AA6"/>
    <w:rsid w:val="00D527F5"/>
    <w:rsid w:val="00D52DDF"/>
    <w:rsid w:val="00D53655"/>
    <w:rsid w:val="00D5486E"/>
    <w:rsid w:val="00D55203"/>
    <w:rsid w:val="00D5631A"/>
    <w:rsid w:val="00D565B1"/>
    <w:rsid w:val="00D56D8B"/>
    <w:rsid w:val="00D5748D"/>
    <w:rsid w:val="00D57637"/>
    <w:rsid w:val="00D65035"/>
    <w:rsid w:val="00D652C8"/>
    <w:rsid w:val="00D678C8"/>
    <w:rsid w:val="00D67C4E"/>
    <w:rsid w:val="00D72961"/>
    <w:rsid w:val="00D73BFD"/>
    <w:rsid w:val="00D756EA"/>
    <w:rsid w:val="00D76129"/>
    <w:rsid w:val="00D779C7"/>
    <w:rsid w:val="00D81881"/>
    <w:rsid w:val="00D81898"/>
    <w:rsid w:val="00D82062"/>
    <w:rsid w:val="00D821A5"/>
    <w:rsid w:val="00D826EE"/>
    <w:rsid w:val="00D8662F"/>
    <w:rsid w:val="00D913C1"/>
    <w:rsid w:val="00D93436"/>
    <w:rsid w:val="00D93F47"/>
    <w:rsid w:val="00D94A88"/>
    <w:rsid w:val="00D95C5C"/>
    <w:rsid w:val="00D96ECB"/>
    <w:rsid w:val="00DA03A6"/>
    <w:rsid w:val="00DA1904"/>
    <w:rsid w:val="00DA396E"/>
    <w:rsid w:val="00DA3ADC"/>
    <w:rsid w:val="00DA42BF"/>
    <w:rsid w:val="00DA5AE2"/>
    <w:rsid w:val="00DA6444"/>
    <w:rsid w:val="00DB09D2"/>
    <w:rsid w:val="00DB1CCB"/>
    <w:rsid w:val="00DC2BCC"/>
    <w:rsid w:val="00DC34DC"/>
    <w:rsid w:val="00DC4660"/>
    <w:rsid w:val="00DC4C2F"/>
    <w:rsid w:val="00DD0E0D"/>
    <w:rsid w:val="00DD16A7"/>
    <w:rsid w:val="00DD2B75"/>
    <w:rsid w:val="00DD4409"/>
    <w:rsid w:val="00DD4990"/>
    <w:rsid w:val="00DD4C64"/>
    <w:rsid w:val="00DD60D0"/>
    <w:rsid w:val="00DD60D3"/>
    <w:rsid w:val="00DE00E7"/>
    <w:rsid w:val="00DE0F1C"/>
    <w:rsid w:val="00DE10B6"/>
    <w:rsid w:val="00DE1BC0"/>
    <w:rsid w:val="00DE47CD"/>
    <w:rsid w:val="00DE50EE"/>
    <w:rsid w:val="00DE5CCB"/>
    <w:rsid w:val="00DE6160"/>
    <w:rsid w:val="00DF7528"/>
    <w:rsid w:val="00E01F45"/>
    <w:rsid w:val="00E02F1C"/>
    <w:rsid w:val="00E03B8B"/>
    <w:rsid w:val="00E061D9"/>
    <w:rsid w:val="00E06551"/>
    <w:rsid w:val="00E10716"/>
    <w:rsid w:val="00E10C76"/>
    <w:rsid w:val="00E124F6"/>
    <w:rsid w:val="00E125FD"/>
    <w:rsid w:val="00E13AED"/>
    <w:rsid w:val="00E14EF4"/>
    <w:rsid w:val="00E15BBD"/>
    <w:rsid w:val="00E1602F"/>
    <w:rsid w:val="00E1761B"/>
    <w:rsid w:val="00E21BC3"/>
    <w:rsid w:val="00E23710"/>
    <w:rsid w:val="00E26714"/>
    <w:rsid w:val="00E26DEB"/>
    <w:rsid w:val="00E30FD2"/>
    <w:rsid w:val="00E316C0"/>
    <w:rsid w:val="00E32723"/>
    <w:rsid w:val="00E33E5E"/>
    <w:rsid w:val="00E3541A"/>
    <w:rsid w:val="00E366A5"/>
    <w:rsid w:val="00E4039D"/>
    <w:rsid w:val="00E410DB"/>
    <w:rsid w:val="00E42445"/>
    <w:rsid w:val="00E42687"/>
    <w:rsid w:val="00E436DD"/>
    <w:rsid w:val="00E46A22"/>
    <w:rsid w:val="00E51DA8"/>
    <w:rsid w:val="00E53EAA"/>
    <w:rsid w:val="00E566AF"/>
    <w:rsid w:val="00E57EEA"/>
    <w:rsid w:val="00E609E4"/>
    <w:rsid w:val="00E61720"/>
    <w:rsid w:val="00E62D24"/>
    <w:rsid w:val="00E63AE7"/>
    <w:rsid w:val="00E65C93"/>
    <w:rsid w:val="00E67603"/>
    <w:rsid w:val="00E71715"/>
    <w:rsid w:val="00E7495A"/>
    <w:rsid w:val="00E74CDD"/>
    <w:rsid w:val="00E7709F"/>
    <w:rsid w:val="00E7776C"/>
    <w:rsid w:val="00E80C4D"/>
    <w:rsid w:val="00E82355"/>
    <w:rsid w:val="00E8394F"/>
    <w:rsid w:val="00E84F4F"/>
    <w:rsid w:val="00E853E3"/>
    <w:rsid w:val="00E90B51"/>
    <w:rsid w:val="00E94F81"/>
    <w:rsid w:val="00E95379"/>
    <w:rsid w:val="00E95779"/>
    <w:rsid w:val="00E95CF3"/>
    <w:rsid w:val="00E95F88"/>
    <w:rsid w:val="00E968F6"/>
    <w:rsid w:val="00E96D02"/>
    <w:rsid w:val="00E96F27"/>
    <w:rsid w:val="00E97D6A"/>
    <w:rsid w:val="00EA0863"/>
    <w:rsid w:val="00EA0DB2"/>
    <w:rsid w:val="00EA0F0B"/>
    <w:rsid w:val="00EA100B"/>
    <w:rsid w:val="00EA1377"/>
    <w:rsid w:val="00EA19A0"/>
    <w:rsid w:val="00EA27C6"/>
    <w:rsid w:val="00EA2AE4"/>
    <w:rsid w:val="00EA2F73"/>
    <w:rsid w:val="00EA5774"/>
    <w:rsid w:val="00EA6257"/>
    <w:rsid w:val="00EA79B5"/>
    <w:rsid w:val="00EB09DA"/>
    <w:rsid w:val="00EB1391"/>
    <w:rsid w:val="00EB20BA"/>
    <w:rsid w:val="00EB28CF"/>
    <w:rsid w:val="00EB4E40"/>
    <w:rsid w:val="00EB543D"/>
    <w:rsid w:val="00EB5B55"/>
    <w:rsid w:val="00EC263F"/>
    <w:rsid w:val="00EC2FE9"/>
    <w:rsid w:val="00EC544B"/>
    <w:rsid w:val="00EC5DE0"/>
    <w:rsid w:val="00ED1DB4"/>
    <w:rsid w:val="00ED2EB5"/>
    <w:rsid w:val="00ED58CE"/>
    <w:rsid w:val="00ED5C55"/>
    <w:rsid w:val="00ED763B"/>
    <w:rsid w:val="00EE0865"/>
    <w:rsid w:val="00EE146B"/>
    <w:rsid w:val="00EE2870"/>
    <w:rsid w:val="00EE3C81"/>
    <w:rsid w:val="00EE4A5E"/>
    <w:rsid w:val="00EE5C8B"/>
    <w:rsid w:val="00EE78FC"/>
    <w:rsid w:val="00EF389F"/>
    <w:rsid w:val="00EF61BB"/>
    <w:rsid w:val="00F01017"/>
    <w:rsid w:val="00F0292D"/>
    <w:rsid w:val="00F02D78"/>
    <w:rsid w:val="00F03184"/>
    <w:rsid w:val="00F033E7"/>
    <w:rsid w:val="00F0368F"/>
    <w:rsid w:val="00F0683A"/>
    <w:rsid w:val="00F074AC"/>
    <w:rsid w:val="00F07947"/>
    <w:rsid w:val="00F10194"/>
    <w:rsid w:val="00F1040D"/>
    <w:rsid w:val="00F10A72"/>
    <w:rsid w:val="00F11CD8"/>
    <w:rsid w:val="00F12637"/>
    <w:rsid w:val="00F13A9F"/>
    <w:rsid w:val="00F14846"/>
    <w:rsid w:val="00F16370"/>
    <w:rsid w:val="00F20ABA"/>
    <w:rsid w:val="00F21210"/>
    <w:rsid w:val="00F23EB9"/>
    <w:rsid w:val="00F269FE"/>
    <w:rsid w:val="00F278D1"/>
    <w:rsid w:val="00F27B30"/>
    <w:rsid w:val="00F30152"/>
    <w:rsid w:val="00F31245"/>
    <w:rsid w:val="00F33465"/>
    <w:rsid w:val="00F33920"/>
    <w:rsid w:val="00F33B97"/>
    <w:rsid w:val="00F3590E"/>
    <w:rsid w:val="00F368D5"/>
    <w:rsid w:val="00F36922"/>
    <w:rsid w:val="00F4114D"/>
    <w:rsid w:val="00F426E7"/>
    <w:rsid w:val="00F432D5"/>
    <w:rsid w:val="00F43F66"/>
    <w:rsid w:val="00F44D79"/>
    <w:rsid w:val="00F473C7"/>
    <w:rsid w:val="00F50867"/>
    <w:rsid w:val="00F50ABD"/>
    <w:rsid w:val="00F51067"/>
    <w:rsid w:val="00F51462"/>
    <w:rsid w:val="00F523D4"/>
    <w:rsid w:val="00F52A35"/>
    <w:rsid w:val="00F53726"/>
    <w:rsid w:val="00F5592D"/>
    <w:rsid w:val="00F5749D"/>
    <w:rsid w:val="00F60042"/>
    <w:rsid w:val="00F60638"/>
    <w:rsid w:val="00F61C29"/>
    <w:rsid w:val="00F6395C"/>
    <w:rsid w:val="00F6784B"/>
    <w:rsid w:val="00F67D0A"/>
    <w:rsid w:val="00F7144A"/>
    <w:rsid w:val="00F71ED1"/>
    <w:rsid w:val="00F72132"/>
    <w:rsid w:val="00F72179"/>
    <w:rsid w:val="00F76635"/>
    <w:rsid w:val="00F76E18"/>
    <w:rsid w:val="00F77753"/>
    <w:rsid w:val="00F80695"/>
    <w:rsid w:val="00F82354"/>
    <w:rsid w:val="00F86395"/>
    <w:rsid w:val="00F86BB0"/>
    <w:rsid w:val="00F8769B"/>
    <w:rsid w:val="00F87A99"/>
    <w:rsid w:val="00F90083"/>
    <w:rsid w:val="00F9083F"/>
    <w:rsid w:val="00F90BD9"/>
    <w:rsid w:val="00F90D94"/>
    <w:rsid w:val="00F9326E"/>
    <w:rsid w:val="00F94164"/>
    <w:rsid w:val="00F94686"/>
    <w:rsid w:val="00F949A6"/>
    <w:rsid w:val="00F9616A"/>
    <w:rsid w:val="00F96AE8"/>
    <w:rsid w:val="00F96FF8"/>
    <w:rsid w:val="00F97BB0"/>
    <w:rsid w:val="00FA0CA2"/>
    <w:rsid w:val="00FA199D"/>
    <w:rsid w:val="00FA2738"/>
    <w:rsid w:val="00FA712A"/>
    <w:rsid w:val="00FB2301"/>
    <w:rsid w:val="00FB2ABC"/>
    <w:rsid w:val="00FB52F4"/>
    <w:rsid w:val="00FB75EB"/>
    <w:rsid w:val="00FB7C55"/>
    <w:rsid w:val="00FC1293"/>
    <w:rsid w:val="00FC22E0"/>
    <w:rsid w:val="00FC32AB"/>
    <w:rsid w:val="00FC39D7"/>
    <w:rsid w:val="00FC3D88"/>
    <w:rsid w:val="00FC7894"/>
    <w:rsid w:val="00FC7C72"/>
    <w:rsid w:val="00FC7F06"/>
    <w:rsid w:val="00FC7F5E"/>
    <w:rsid w:val="00FD0608"/>
    <w:rsid w:val="00FD20E5"/>
    <w:rsid w:val="00FD24D0"/>
    <w:rsid w:val="00FD3924"/>
    <w:rsid w:val="00FD39A7"/>
    <w:rsid w:val="00FD44F3"/>
    <w:rsid w:val="00FD4E7D"/>
    <w:rsid w:val="00FD5EAA"/>
    <w:rsid w:val="00FD6D7E"/>
    <w:rsid w:val="00FD74C4"/>
    <w:rsid w:val="00FD7F66"/>
    <w:rsid w:val="00FE089A"/>
    <w:rsid w:val="00FE3845"/>
    <w:rsid w:val="00FE4437"/>
    <w:rsid w:val="00FE4AA0"/>
    <w:rsid w:val="00FE692E"/>
    <w:rsid w:val="00FE6967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75AE8-1E04-41A7-B6F1-C98BDCD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13</Pages>
  <Words>3889</Words>
  <Characters>22168</Characters>
  <Application>Microsoft Office Word</Application>
  <DocSecurity>0</DocSecurity>
  <Lines>184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Ирина Кочурова</cp:lastModifiedBy>
  <cp:revision>210</cp:revision>
  <cp:lastPrinted>2025-07-10T15:01:00Z</cp:lastPrinted>
  <dcterms:created xsi:type="dcterms:W3CDTF">2024-03-14T07:39:00Z</dcterms:created>
  <dcterms:modified xsi:type="dcterms:W3CDTF">2025-07-14T13:41:00Z</dcterms:modified>
</cp:coreProperties>
</file>